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FC693" w14:textId="77777777" w:rsidR="008151C1" w:rsidRPr="00501CA4" w:rsidRDefault="008151C1" w:rsidP="008151C1">
      <w:pPr>
        <w:tabs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1D0F25" wp14:editId="1ADAF8BA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1FF58" w14:textId="77777777" w:rsidR="008151C1" w:rsidRPr="00501CA4" w:rsidRDefault="008151C1" w:rsidP="008151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Челябинская область</w:t>
      </w:r>
    </w:p>
    <w:p w14:paraId="25ADBC3F" w14:textId="77777777" w:rsidR="008151C1" w:rsidRPr="00501CA4" w:rsidRDefault="008151C1" w:rsidP="008151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Еткульский муниципальный район</w:t>
      </w:r>
    </w:p>
    <w:p w14:paraId="151B783C" w14:textId="77777777" w:rsidR="008151C1" w:rsidRPr="00523DD7" w:rsidRDefault="008151C1" w:rsidP="008151C1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Пискловского сельского поселения</w:t>
      </w:r>
    </w:p>
    <w:p w14:paraId="59E043E0" w14:textId="77777777" w:rsidR="008151C1" w:rsidRPr="00523DD7" w:rsidRDefault="008151C1" w:rsidP="008151C1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14:paraId="0B98DD6B" w14:textId="77777777" w:rsidR="008151C1" w:rsidRPr="00523DD7" w:rsidRDefault="008151C1" w:rsidP="008151C1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0272FAB6" w14:textId="77777777" w:rsidR="008151C1" w:rsidRPr="00523DD7" w:rsidRDefault="008151C1" w:rsidP="008151C1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456579, Челябинская обл., Еткульский р-он, с.</w:t>
      </w:r>
      <w:r w:rsidR="00C14735" w:rsidRPr="00523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3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Писклово ул.Советская-3а.</w:t>
      </w:r>
    </w:p>
    <w:p w14:paraId="1008CB5F" w14:textId="77777777" w:rsidR="008151C1" w:rsidRPr="00523DD7" w:rsidRDefault="008151C1" w:rsidP="008151C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EB848" w14:textId="7DDEEF3D" w:rsidR="008151C1" w:rsidRPr="00523DD7" w:rsidRDefault="001A48E2" w:rsidP="008151C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28.08.2024 г.</w:t>
      </w:r>
      <w:r w:rsidR="00C14735"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664EB"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3A1"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51C1"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</w:t>
      </w:r>
      <w:r w:rsidR="00C14735" w:rsidRP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3D13A1" w:rsidRP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C14735" w:rsidRPr="00523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с. Писклово</w:t>
      </w:r>
    </w:p>
    <w:p w14:paraId="7EA0788C" w14:textId="77777777" w:rsidR="008151C1" w:rsidRPr="00523DD7" w:rsidRDefault="008151C1" w:rsidP="00046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D7D41" w14:textId="77777777" w:rsidR="001A48E2" w:rsidRPr="00CC5E68" w:rsidRDefault="001A48E2" w:rsidP="00CC5E68">
      <w:pPr>
        <w:suppressLineNumbers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E7085B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проведении электронного опроса </w:t>
      </w:r>
      <w:r w:rsidR="002E03AA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 проживающих на территории </w:t>
      </w:r>
      <w:r w:rsidR="00E7085B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Пискловского сельского поселения по вопросу ликвидации </w:t>
      </w:r>
      <w:r w:rsidR="002E03AA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/ реорганизации НАИМЕНОВАНИЕ</w:t>
      </w:r>
      <w:r w:rsidR="007D3E9A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5E68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БИБЛИОТ</w:t>
      </w:r>
      <w:r w:rsidR="007D3E9A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ЕКИ</w:t>
      </w:r>
      <w:r w:rsidR="00CC5E68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CC5E68" w:rsidRPr="00CC5E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создании Централизованной библиотечной системы Еткульского муниципального района </w:t>
      </w:r>
    </w:p>
    <w:p w14:paraId="6AFB241E" w14:textId="77777777" w:rsidR="001A48E2" w:rsidRDefault="001A48E2" w:rsidP="001A48E2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A57654" w14:textId="77777777" w:rsidR="001A48E2" w:rsidRPr="001A48E2" w:rsidRDefault="001A48E2" w:rsidP="001A48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A48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7085B" w:rsidRPr="00E70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Федеральный закон от 29 декабря 1994 г. </w:t>
      </w:r>
      <w:r w:rsidR="00E7085B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E7085B" w:rsidRPr="00E708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78-ФЗ </w:t>
      </w:r>
      <w:r w:rsidR="00E7085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E7085B" w:rsidRPr="00E7085B">
        <w:rPr>
          <w:rFonts w:ascii="Times New Roman" w:eastAsia="Times New Roman" w:hAnsi="Times New Roman" w:cs="Times New Roman"/>
          <w:sz w:val="28"/>
          <w:szCs w:val="28"/>
          <w:lang w:eastAsia="zh-CN"/>
        </w:rPr>
        <w:t>О библиотечном деле</w:t>
      </w:r>
      <w:r w:rsidR="00E7085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1A48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Писклов</w:t>
      </w:r>
      <w:r w:rsidRPr="001A48E2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сельского поселения</w:t>
      </w:r>
      <w:r w:rsidR="000E676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14:paraId="49B94FDA" w14:textId="77777777" w:rsidR="00046462" w:rsidRPr="00046462" w:rsidRDefault="00046462" w:rsidP="00266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94824" w14:textId="77777777" w:rsidR="00046462" w:rsidRPr="00046462" w:rsidRDefault="00046462" w:rsidP="00FC6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ПИСКЛОВСКОГО СЕЛЬСКОГО ПОСЕЛЕНИЯ РЕШАЕТ:</w:t>
      </w:r>
    </w:p>
    <w:p w14:paraId="61918722" w14:textId="77777777" w:rsidR="0029520E" w:rsidRPr="00523DD7" w:rsidRDefault="00426AFA" w:rsidP="0029520E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Провести опрос </w:t>
      </w:r>
      <w:r w:rsidR="002E03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  </w:t>
      </w:r>
      <w:r w:rsidR="002E03AA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проживающих на территории  Пискловского сельского поселения по вопросу ликвидации / реорганизации НАИМЕНОВАНИЕ</w:t>
      </w:r>
      <w:r w:rsidR="000E6765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D1C08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БИБЛИОТЕКИ и создания Централизованной библиотечной системы Еткульского муниципального района </w:t>
      </w:r>
      <w:r w:rsidR="000E6765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форме электронного голосования</w:t>
      </w:r>
      <w:r w:rsidR="0029520E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6FA1F6F" w14:textId="77777777" w:rsidR="001A48E2" w:rsidRPr="00523DD7" w:rsidRDefault="000E6765" w:rsidP="0029520E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4C67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проведения </w:t>
      </w:r>
      <w:r w:rsidR="00D21051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опроса граждан в форме </w:t>
      </w:r>
      <w:r w:rsidR="00B74C67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электронного голосования используется Платформа обратной связи</w:t>
      </w:r>
      <w:r w:rsidR="009D158C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опрос)</w:t>
      </w:r>
      <w:r w:rsidR="001A48E2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6494B75E" w14:textId="77777777" w:rsidR="001A48E2" w:rsidRPr="00523DD7" w:rsidRDefault="00B74C67" w:rsidP="00B74C67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D7">
        <w:rPr>
          <w:sz w:val="28"/>
          <w:szCs w:val="28"/>
        </w:rPr>
        <w:t xml:space="preserve">Опрос назначить </w:t>
      </w:r>
      <w:r w:rsidR="00E30FFB" w:rsidRPr="00523DD7">
        <w:rPr>
          <w:sz w:val="28"/>
          <w:szCs w:val="28"/>
          <w:lang w:val="ru-RU"/>
        </w:rPr>
        <w:t xml:space="preserve">с </w:t>
      </w:r>
      <w:r w:rsidR="00B8233A" w:rsidRPr="00523DD7">
        <w:rPr>
          <w:sz w:val="28"/>
          <w:szCs w:val="28"/>
        </w:rPr>
        <w:t>1</w:t>
      </w:r>
      <w:r w:rsidR="00B8233A" w:rsidRPr="00523DD7">
        <w:rPr>
          <w:sz w:val="28"/>
          <w:szCs w:val="28"/>
          <w:lang w:val="ru-RU"/>
        </w:rPr>
        <w:t>6</w:t>
      </w:r>
      <w:r w:rsidR="00784812" w:rsidRPr="00523DD7">
        <w:rPr>
          <w:sz w:val="28"/>
          <w:szCs w:val="28"/>
        </w:rPr>
        <w:t xml:space="preserve"> </w:t>
      </w:r>
      <w:r w:rsidRPr="00523DD7">
        <w:rPr>
          <w:sz w:val="28"/>
          <w:szCs w:val="28"/>
        </w:rPr>
        <w:t>сентября</w:t>
      </w:r>
      <w:r w:rsidR="00784812" w:rsidRPr="00523DD7">
        <w:rPr>
          <w:sz w:val="28"/>
          <w:szCs w:val="28"/>
        </w:rPr>
        <w:t xml:space="preserve"> 20</w:t>
      </w:r>
      <w:r w:rsidRPr="00523DD7">
        <w:rPr>
          <w:sz w:val="28"/>
          <w:szCs w:val="28"/>
        </w:rPr>
        <w:t>24</w:t>
      </w:r>
      <w:r w:rsidR="00784812" w:rsidRPr="00523DD7">
        <w:rPr>
          <w:sz w:val="28"/>
          <w:szCs w:val="28"/>
        </w:rPr>
        <w:t xml:space="preserve"> года </w:t>
      </w:r>
      <w:r w:rsidR="00E30FFB" w:rsidRPr="00523DD7">
        <w:rPr>
          <w:sz w:val="28"/>
          <w:szCs w:val="28"/>
          <w:lang w:val="ru-RU"/>
        </w:rPr>
        <w:t xml:space="preserve">по </w:t>
      </w:r>
      <w:r w:rsidR="00B8233A" w:rsidRPr="00523DD7">
        <w:rPr>
          <w:sz w:val="28"/>
          <w:szCs w:val="28"/>
          <w:lang w:val="ru-RU"/>
        </w:rPr>
        <w:t>20.09.2024 года</w:t>
      </w:r>
      <w:r w:rsidR="00784812" w:rsidRPr="00523DD7">
        <w:rPr>
          <w:sz w:val="28"/>
          <w:szCs w:val="28"/>
        </w:rPr>
        <w:t>.</w:t>
      </w:r>
    </w:p>
    <w:p w14:paraId="384B8D61" w14:textId="77777777" w:rsidR="0029520E" w:rsidRPr="00523DD7" w:rsidRDefault="0029520E" w:rsidP="00B74C67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DD7">
        <w:rPr>
          <w:sz w:val="28"/>
          <w:szCs w:val="28"/>
          <w:lang w:val="ru-RU"/>
        </w:rPr>
        <w:t>Утвердить:</w:t>
      </w:r>
    </w:p>
    <w:p w14:paraId="457BA239" w14:textId="77777777" w:rsidR="00B74C67" w:rsidRPr="00523DD7" w:rsidRDefault="0029520E" w:rsidP="001D1C08">
      <w:pPr>
        <w:pStyle w:val="aa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DD7">
        <w:rPr>
          <w:sz w:val="28"/>
          <w:szCs w:val="28"/>
          <w:lang w:val="ru-RU"/>
        </w:rPr>
        <w:t>методику опроса граждан проживающих на территории  Пискловского сельского поселения по вопросу ликвидации / реорганизации НАИМЕНОВАНИЕ</w:t>
      </w:r>
      <w:r w:rsidR="001D1C08" w:rsidRPr="00523DD7">
        <w:rPr>
          <w:sz w:val="28"/>
          <w:szCs w:val="28"/>
          <w:lang w:val="ru-RU"/>
        </w:rPr>
        <w:t xml:space="preserve"> БИБЛИОТЕКИ и создания Централизованной библиотечной системы Еткульского муниципального района </w:t>
      </w:r>
      <w:r w:rsidR="00485C72" w:rsidRPr="00523DD7">
        <w:rPr>
          <w:sz w:val="28"/>
          <w:szCs w:val="28"/>
          <w:lang w:val="ru-RU"/>
        </w:rPr>
        <w:t xml:space="preserve">в форме электронного голосования </w:t>
      </w:r>
      <w:r w:rsidRPr="00523DD7">
        <w:rPr>
          <w:sz w:val="28"/>
          <w:szCs w:val="28"/>
          <w:lang w:val="ru-RU"/>
        </w:rPr>
        <w:t>(прилагается)</w:t>
      </w:r>
      <w:r w:rsidR="00835742" w:rsidRPr="00523DD7">
        <w:rPr>
          <w:sz w:val="28"/>
          <w:szCs w:val="28"/>
          <w:lang w:val="ru-RU"/>
        </w:rPr>
        <w:t>;</w:t>
      </w:r>
    </w:p>
    <w:p w14:paraId="330B3255" w14:textId="77777777" w:rsidR="00835742" w:rsidRPr="00523DD7" w:rsidRDefault="00835742" w:rsidP="00485C72">
      <w:pPr>
        <w:pStyle w:val="aa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3DD7">
        <w:rPr>
          <w:sz w:val="28"/>
          <w:szCs w:val="28"/>
          <w:lang w:val="ru-RU"/>
        </w:rPr>
        <w:t xml:space="preserve">состав комиссии по подготовке и проведению опроса (прилагается); </w:t>
      </w:r>
    </w:p>
    <w:p w14:paraId="4F96C79C" w14:textId="77777777" w:rsidR="0029520E" w:rsidRPr="00523DD7" w:rsidRDefault="0029520E" w:rsidP="0029520E">
      <w:pPr>
        <w:pStyle w:val="aa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3DD7">
        <w:rPr>
          <w:sz w:val="28"/>
          <w:szCs w:val="28"/>
          <w:lang w:val="ru-RU"/>
        </w:rPr>
        <w:t>форму опросного листа (прилагается).</w:t>
      </w:r>
    </w:p>
    <w:p w14:paraId="6674989E" w14:textId="3C7B7F05" w:rsidR="00D32328" w:rsidRPr="00D32328" w:rsidRDefault="00D32328" w:rsidP="00D32328">
      <w:pPr>
        <w:pStyle w:val="aa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523DD7">
        <w:rPr>
          <w:sz w:val="28"/>
          <w:szCs w:val="28"/>
          <w:lang w:val="ru-RU"/>
        </w:rPr>
        <w:t xml:space="preserve">минимальную численность жителей Пискловского сельского поселения, </w:t>
      </w:r>
      <w:r w:rsidR="002463E9" w:rsidRPr="00523DD7">
        <w:rPr>
          <w:sz w:val="28"/>
          <w:szCs w:val="28"/>
          <w:lang w:val="ru-RU"/>
        </w:rPr>
        <w:t>участвующих</w:t>
      </w:r>
      <w:r w:rsidRPr="00523DD7">
        <w:rPr>
          <w:sz w:val="28"/>
          <w:szCs w:val="28"/>
          <w:lang w:val="ru-RU"/>
        </w:rPr>
        <w:t xml:space="preserve"> в опросе в количестве</w:t>
      </w:r>
      <w:r w:rsidR="00901761" w:rsidRPr="00523DD7">
        <w:rPr>
          <w:sz w:val="28"/>
          <w:szCs w:val="28"/>
          <w:lang w:val="ru-RU"/>
        </w:rPr>
        <w:t xml:space="preserve">  </w:t>
      </w:r>
      <w:r w:rsidR="00D51F01" w:rsidRPr="00523DD7">
        <w:rPr>
          <w:sz w:val="28"/>
          <w:szCs w:val="28"/>
          <w:lang w:val="ru-RU"/>
        </w:rPr>
        <w:t xml:space="preserve"> от численности </w:t>
      </w:r>
      <w:r w:rsidR="00D51F01" w:rsidRPr="00523DD7">
        <w:rPr>
          <w:sz w:val="28"/>
          <w:szCs w:val="28"/>
          <w:lang w:val="ru-RU"/>
        </w:rPr>
        <w:lastRenderedPageBreak/>
        <w:t>зарегистрированных</w:t>
      </w:r>
      <w:r w:rsidR="00262893">
        <w:rPr>
          <w:sz w:val="28"/>
          <w:szCs w:val="28"/>
          <w:lang w:val="ru-RU"/>
        </w:rPr>
        <w:t>,</w:t>
      </w:r>
      <w:r w:rsidR="001D1C08">
        <w:rPr>
          <w:color w:val="FF0000"/>
          <w:sz w:val="28"/>
          <w:szCs w:val="28"/>
          <w:lang w:val="ru-RU"/>
        </w:rPr>
        <w:t xml:space="preserve"> </w:t>
      </w:r>
      <w:r w:rsidR="00262893" w:rsidRPr="00262893">
        <w:rPr>
          <w:rFonts w:eastAsia="Calibri"/>
          <w:sz w:val="28"/>
          <w:szCs w:val="28"/>
          <w:lang w:val="ru-RU" w:eastAsia="en-US"/>
        </w:rPr>
        <w:t>должна составлять не менее 5 процентов от общей численности жителей Пискловского сельского поселения, обладающих избирательным правом</w:t>
      </w:r>
      <w:r w:rsidR="00901761" w:rsidRPr="00262893">
        <w:rPr>
          <w:sz w:val="28"/>
          <w:szCs w:val="28"/>
          <w:lang w:val="ru-RU"/>
        </w:rPr>
        <w:t>.</w:t>
      </w:r>
      <w:r w:rsidRPr="00262893">
        <w:rPr>
          <w:sz w:val="28"/>
          <w:szCs w:val="28"/>
          <w:lang w:val="ru-RU"/>
        </w:rPr>
        <w:t xml:space="preserve">   </w:t>
      </w:r>
    </w:p>
    <w:p w14:paraId="220FC349" w14:textId="77777777" w:rsidR="00901761" w:rsidRPr="00901761" w:rsidRDefault="00901761" w:rsidP="00901761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01761">
        <w:rPr>
          <w:sz w:val="28"/>
          <w:szCs w:val="28"/>
        </w:rPr>
        <w:t>Идентификация участников опроса осуществляется с использованием единой системы идентификации и аутентификации.</w:t>
      </w:r>
      <w:r>
        <w:rPr>
          <w:sz w:val="28"/>
          <w:szCs w:val="28"/>
          <w:lang w:val="ru-RU"/>
        </w:rPr>
        <w:t xml:space="preserve"> </w:t>
      </w:r>
      <w:r w:rsidRPr="00901761">
        <w:rPr>
          <w:sz w:val="28"/>
          <w:szCs w:val="28"/>
        </w:rPr>
        <w:t>Для участия в опросе гражданам необходимо авторизоваться с помощью учетной записи портала «Госуслуги» (</w:t>
      </w:r>
      <w:hyperlink r:id="rId9" w:history="1">
        <w:r w:rsidRPr="00901761">
          <w:rPr>
            <w:rStyle w:val="af"/>
            <w:sz w:val="28"/>
            <w:szCs w:val="28"/>
          </w:rPr>
          <w:t>www.gosuslugi.ru</w:t>
        </w:r>
      </w:hyperlink>
      <w:r w:rsidRPr="00901761">
        <w:rPr>
          <w:sz w:val="28"/>
          <w:szCs w:val="28"/>
        </w:rPr>
        <w:t>).</w:t>
      </w:r>
    </w:p>
    <w:p w14:paraId="51C391D9" w14:textId="77777777" w:rsidR="0029520E" w:rsidRPr="00B74C67" w:rsidRDefault="00901761" w:rsidP="00901761">
      <w:pPr>
        <w:pStyle w:val="aa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901761">
        <w:rPr>
          <w:sz w:val="28"/>
          <w:szCs w:val="28"/>
        </w:rPr>
        <w:t>В случае отсутствия у участника опроса учетной записи портала «Госуслуги» гражданин может пройти регистрацию в единой системе идентификации и аутентификации на портале «Госуслуги» (www. esia.gosuslugi.ru).</w:t>
      </w:r>
    </w:p>
    <w:p w14:paraId="56BF12DD" w14:textId="77777777" w:rsidR="00B336A7" w:rsidRPr="00523DD7" w:rsidRDefault="00AC0D87" w:rsidP="001A48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1A48E2" w:rsidRPr="001A48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B336A7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Пискловского сельского поселения проинформировать жителей Пискловского сельского поселения о проведении опроса граждан, не менее чем за 10 дней до дня его проведения. </w:t>
      </w:r>
    </w:p>
    <w:p w14:paraId="7B438ABD" w14:textId="77777777" w:rsidR="001A48E2" w:rsidRPr="00523DD7" w:rsidRDefault="00B336A7" w:rsidP="001A48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="001A48E2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решение в </w:t>
      </w:r>
      <w:r w:rsidR="001D1C08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сетевом издании «Муниципальные Правовые акты администрации Еткульского муниципального района»</w:t>
      </w:r>
      <w:r w:rsidR="001A48E2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разместить на сайте администрации Еткульского муниципального района на странице Пискловского</w:t>
      </w:r>
      <w:r w:rsidR="001D1C08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="001A48E2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14:paraId="692E686C" w14:textId="77777777" w:rsidR="001A48E2" w:rsidRPr="00523DD7" w:rsidRDefault="00B336A7" w:rsidP="001A48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1A48E2" w:rsidRPr="00523DD7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Настоящее решение вступает в силу со дня его официального опубликования.</w:t>
      </w:r>
    </w:p>
    <w:p w14:paraId="3468E980" w14:textId="77777777" w:rsidR="00046462" w:rsidRPr="00523DD7" w:rsidRDefault="00046462" w:rsidP="00046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2AD6A" w14:textId="77777777" w:rsidR="001A48E2" w:rsidRPr="00523DD7" w:rsidRDefault="001A48E2" w:rsidP="00046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39426" w14:textId="0E8C543C" w:rsidR="00046462" w:rsidRPr="00523DD7" w:rsidRDefault="00523DD7" w:rsidP="00882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8151C1"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6462"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14:paraId="29674B13" w14:textId="6DD44D36" w:rsidR="00046462" w:rsidRPr="00523DD7" w:rsidRDefault="00046462" w:rsidP="00523DD7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Пискловского сельского поселения                           </w:t>
      </w:r>
      <w:r w:rsidR="008151C1"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Т.А. Никульшина</w:t>
      </w:r>
    </w:p>
    <w:p w14:paraId="7AB7E680" w14:textId="77777777" w:rsidR="00E7085B" w:rsidRPr="00523DD7" w:rsidRDefault="00E7085B" w:rsidP="00882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2AB17" w14:textId="528C40BF" w:rsidR="00E7085B" w:rsidRPr="00523DD7" w:rsidRDefault="00E7085B" w:rsidP="00882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Пискловского сельского поселения                                    С.А. Селезнева</w:t>
      </w:r>
    </w:p>
    <w:p w14:paraId="733A9574" w14:textId="77777777" w:rsidR="00E7085B" w:rsidRPr="00523DD7" w:rsidRDefault="00E7085B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8465F9" w14:textId="77777777" w:rsidR="00E7085B" w:rsidRDefault="00E7085B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748CB69" w14:textId="77777777" w:rsidR="00E7085B" w:rsidRDefault="00E7085B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B05FB3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5426B9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A5E791A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589184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D36234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6B11EB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79B6AF2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628216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253400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48ABB4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F01213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F23C24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DFA17BC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6D34ED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9459B0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419CDD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2BA1A6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E55590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1063AE" w14:textId="77777777" w:rsidR="0090176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CCF967" w14:textId="77777777" w:rsidR="001C4934" w:rsidRPr="001C4934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1</w:t>
      </w:r>
    </w:p>
    <w:p w14:paraId="2688D38A" w14:textId="77777777" w:rsidR="001C4934" w:rsidRPr="001C4934" w:rsidRDefault="00901761" w:rsidP="001C4934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C224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C224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Совета</w:t>
      </w:r>
      <w:r w:rsidR="001C4934" w:rsidRPr="001C49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депутатов </w:t>
      </w:r>
      <w:r w:rsidR="00C224FC" w:rsidRPr="0095511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Писклов</w:t>
      </w:r>
      <w:r w:rsidR="001C4934" w:rsidRPr="00955111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</w:t>
      </w:r>
      <w:r w:rsidR="001C4934" w:rsidRPr="001C49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6A2816EB" w14:textId="445A4FAF" w:rsidR="001C4934" w:rsidRPr="001C4934" w:rsidRDefault="001C4934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C493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C224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 </w:t>
      </w:r>
      <w:r w:rsid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>29.08.2024</w:t>
      </w:r>
      <w:r w:rsidR="00C224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</w:t>
      </w:r>
      <w:r w:rsid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119</w:t>
      </w:r>
    </w:p>
    <w:p w14:paraId="1F0421A5" w14:textId="77777777" w:rsidR="001C4934" w:rsidRPr="001C4934" w:rsidRDefault="001C4934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C8B7C79" w14:textId="77777777" w:rsidR="001C4934" w:rsidRPr="001C4934" w:rsidRDefault="001C4934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E331D61" w14:textId="77777777" w:rsidR="001C4934" w:rsidRPr="00955111" w:rsidRDefault="00901761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955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Методика опроса граждан проживающих на территории  Пискловского сельского поселения по вопросу ликвидации / реорганизации НАИМЕНОВАНИЕ</w:t>
      </w:r>
      <w:r w:rsidR="001D1C08" w:rsidRPr="00955111">
        <w:t xml:space="preserve"> БИБЛИОТЕКИ </w:t>
      </w:r>
      <w:r w:rsidR="001D1C08" w:rsidRPr="00955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 создания Централизованной библиотечной системы Еткульского муниципального района</w:t>
      </w:r>
      <w:r w:rsidR="00485C72" w:rsidRPr="00955111">
        <w:t xml:space="preserve"> </w:t>
      </w:r>
      <w:r w:rsidR="00485C72" w:rsidRPr="00955111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 форме электронного голосования </w:t>
      </w:r>
    </w:p>
    <w:p w14:paraId="59FAC99C" w14:textId="77777777" w:rsidR="00485C72" w:rsidRPr="00955111" w:rsidRDefault="00485C72" w:rsidP="001C493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515486E" w14:textId="77777777" w:rsidR="00485C72" w:rsidRPr="00955111" w:rsidRDefault="00485C72" w:rsidP="00485C72">
      <w:pPr>
        <w:pStyle w:val="aa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5111">
        <w:rPr>
          <w:b/>
          <w:bCs/>
          <w:sz w:val="28"/>
          <w:szCs w:val="28"/>
          <w:lang w:val="ru-RU"/>
        </w:rPr>
        <w:t xml:space="preserve">Общие положения </w:t>
      </w:r>
    </w:p>
    <w:p w14:paraId="1C8866E0" w14:textId="77777777" w:rsidR="00485C72" w:rsidRPr="00955111" w:rsidRDefault="00485C72" w:rsidP="00485C7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1. Методика проведения опроса граждан проживающих на территории  Пискловского сельского поселения по вопросу ликвидации / реорганизации НАИМЕНОВАНИЕ </w:t>
      </w:r>
      <w:r w:rsidR="001D1C08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БИБЛИОТЕКИ и создания Централизованной библиотечной системы Еткульского муниципального района </w:t>
      </w: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в форме электронного голосования (далее - </w:t>
      </w:r>
      <w:r w:rsidR="00323FE0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опрос</w:t>
      </w: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) разработана в соответствии с </w:t>
      </w:r>
      <w:hyperlink r:id="rId10" w:history="1">
        <w:r w:rsidRPr="00955111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06 октября 2003 года № 131-ФЗ «Об общих принципах организации местного самоуправления в Российской Федерации», Уставом Пискловского сельского поселения.</w:t>
      </w:r>
    </w:p>
    <w:p w14:paraId="37DF5AB8" w14:textId="77777777" w:rsidR="00485C72" w:rsidRPr="00955111" w:rsidRDefault="00485C72" w:rsidP="00485C7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2. Результаты опроса носят рекомендательный характер.</w:t>
      </w:r>
    </w:p>
    <w:p w14:paraId="0EA8194B" w14:textId="77777777" w:rsidR="00485C72" w:rsidRPr="00955111" w:rsidRDefault="00485C72" w:rsidP="00485C7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3. Принимать участие в опросе могут обладающие избирательным правом граждане, проживающие на территории  Пискловского сельского поселения. </w:t>
      </w:r>
    </w:p>
    <w:p w14:paraId="61DEFA8E" w14:textId="77777777" w:rsidR="00485C72" w:rsidRPr="00955111" w:rsidRDefault="00485C72" w:rsidP="00485C7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4. Участие в опросе является свободным и добровольным. Во время опроса никто не может быть принужден к выражению своих мнений или отказу от них. Каждый участник опроса обладает одним голосом и участвует в опросе непосредственно.</w:t>
      </w:r>
    </w:p>
    <w:p w14:paraId="423F0F26" w14:textId="77777777" w:rsidR="00485C72" w:rsidRPr="00955111" w:rsidRDefault="00485C72" w:rsidP="00485C7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5. Опрос проводится на территории Пискловского сельского поселения.</w:t>
      </w:r>
    </w:p>
    <w:p w14:paraId="0834FE6C" w14:textId="77777777" w:rsidR="00485C72" w:rsidRPr="00955111" w:rsidRDefault="00485C72" w:rsidP="00485C7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6. </w:t>
      </w:r>
      <w:r w:rsidR="00D51F01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Минимальная численность жителей Пискловского сельского поселения, участвующих в опросе в количестве   от численности зарегистрированных</w:t>
      </w:r>
      <w:r w:rsidR="001D1C08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УКАЗАТЬ КАК  В ПОРЯДКЕ ПРОВЕДЕНИЯ ОПРОСА ГРАЖДАН</w:t>
      </w: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</w:p>
    <w:p w14:paraId="74113200" w14:textId="77777777" w:rsidR="00485C72" w:rsidRPr="00955111" w:rsidRDefault="00BD6551" w:rsidP="00485C7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7</w:t>
      </w:r>
      <w:r w:rsidR="00485C72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 Опрос проводится </w:t>
      </w:r>
      <w:r w:rsidR="00F337C1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путем проведения электронного голосования с  использованием Платформы обратной связи (далее - площадка для голосования).</w:t>
      </w:r>
    </w:p>
    <w:p w14:paraId="52B80FC0" w14:textId="77777777" w:rsidR="003655CB" w:rsidRPr="00955111" w:rsidRDefault="003655CB" w:rsidP="00485C7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8. Организатором опроса является администрация Пискловского сельского поселения</w:t>
      </w:r>
      <w:r w:rsidR="006D157F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(далее - организатор)</w:t>
      </w: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 </w:t>
      </w:r>
      <w:r w:rsidR="006D157F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</w:t>
      </w:r>
    </w:p>
    <w:p w14:paraId="7A412C5C" w14:textId="77777777" w:rsidR="00BD6551" w:rsidRPr="00955111" w:rsidRDefault="003655CB" w:rsidP="00BD655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9</w:t>
      </w:r>
      <w:r w:rsidR="00BD6551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. Оператором электронного голосования граждан является Министерство информационных технологий, связи и цифрового развития Челябинской области (далее — Оператор).</w:t>
      </w:r>
    </w:p>
    <w:p w14:paraId="314FD00A" w14:textId="77777777" w:rsidR="00BD6551" w:rsidRPr="00955111" w:rsidRDefault="003655CB" w:rsidP="00EB58E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10</w:t>
      </w:r>
      <w:r w:rsidR="00BD6551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. Оператор обеспечивает техническую возможность проведения </w:t>
      </w:r>
      <w:r w:rsidR="00EB58ED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электронного опроса граждан</w:t>
      </w:r>
      <w:r w:rsidR="00BD6551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.</w:t>
      </w:r>
    </w:p>
    <w:p w14:paraId="5DECEAF8" w14:textId="77777777" w:rsidR="00323FE0" w:rsidRPr="00955111" w:rsidRDefault="00323FE0" w:rsidP="00EB58E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1</w:t>
      </w:r>
      <w:r w:rsidR="003655CB"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1</w:t>
      </w:r>
      <w:r w:rsidRPr="00955111">
        <w:rPr>
          <w:rFonts w:ascii="Times New Roman" w:eastAsia="Times New Roman" w:hAnsi="Times New Roman" w:cs="Times New Roman"/>
          <w:kern w:val="3"/>
          <w:sz w:val="24"/>
          <w:lang w:eastAsia="ru-RU"/>
        </w:rPr>
        <w:t>. Жители Пискловского сельского поселения должны быть проинформированы о проведении опроса граждан не менее чем за 10 дней до его проведения.</w:t>
      </w:r>
    </w:p>
    <w:p w14:paraId="64FF160A" w14:textId="77777777" w:rsidR="00323FE0" w:rsidRPr="00955111" w:rsidRDefault="00323FE0" w:rsidP="00EB58ED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14:paraId="28FD77B1" w14:textId="77777777" w:rsidR="00323FE0" w:rsidRPr="00955111" w:rsidRDefault="00323FE0" w:rsidP="00323FE0">
      <w:pPr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sz w:val="26"/>
          <w:szCs w:val="26"/>
          <w:lang w:val="en-US" w:eastAsia="zh-CN" w:bidi="hi-IN"/>
        </w:rPr>
        <w:t>II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. Порядок проведения электронного </w:t>
      </w:r>
      <w:r w:rsidR="003655CB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опроса</w:t>
      </w:r>
    </w:p>
    <w:p w14:paraId="1EE59705" w14:textId="77777777" w:rsidR="00323FE0" w:rsidRPr="00955111" w:rsidRDefault="00323FE0" w:rsidP="00323FE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6"/>
          <w:szCs w:val="26"/>
          <w:lang w:eastAsia="zh-CN" w:bidi="hi-IN"/>
        </w:rPr>
      </w:pPr>
    </w:p>
    <w:p w14:paraId="68DF6CDC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2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. Для проведения электронного опроса, администрация Пискловского сельского поселения</w:t>
      </w:r>
      <w:r w:rsidR="00BE6EC2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совместно с комиссией по подготовке и проведению опроса граждан</w:t>
      </w:r>
      <w:r w:rsidR="002C43EA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, в течени</w:t>
      </w:r>
      <w:r w:rsidR="00E57E5A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е</w:t>
      </w:r>
      <w:r w:rsidR="002C43EA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3 календарных дней, 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после принятия решения Совета депутатов Пискловского сельского поселения о проведении опроса направляет в адрес </w:t>
      </w:r>
      <w:r w:rsidR="00BE6EC2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Оператора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заявку на проведение опроса. </w:t>
      </w:r>
    </w:p>
    <w:p w14:paraId="5E603027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3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. Заявка на проведение опроса составляется по форме согласно Приложению к настоящей Методике и</w:t>
      </w:r>
      <w:r w:rsidRPr="00955111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 подп</w:t>
      </w:r>
      <w:r w:rsidRPr="00323FE0">
        <w:rPr>
          <w:rFonts w:ascii="Times New Roman" w:eastAsia="Calibri" w:hAnsi="Times New Roman" w:cs="Times New Roman"/>
          <w:sz w:val="26"/>
          <w:szCs w:val="26"/>
          <w:lang w:bidi="hi-IN"/>
        </w:rPr>
        <w:t xml:space="preserve">исывается </w:t>
      </w:r>
      <w:r w:rsidRPr="00955111">
        <w:rPr>
          <w:rFonts w:ascii="Times New Roman" w:eastAsia="Calibri" w:hAnsi="Times New Roman" w:cs="Times New Roman"/>
          <w:sz w:val="26"/>
          <w:szCs w:val="26"/>
          <w:lang w:bidi="hi-IN"/>
        </w:rPr>
        <w:t>главой Пискловского сельского поселения.</w:t>
      </w:r>
    </w:p>
    <w:p w14:paraId="2B242827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Calibri" w:hAnsi="Times New Roman" w:cs="Times New Roman"/>
          <w:sz w:val="26"/>
          <w:szCs w:val="26"/>
          <w:lang w:bidi="hi-IN"/>
        </w:rPr>
        <w:lastRenderedPageBreak/>
        <w:t>1</w:t>
      </w:r>
      <w:r w:rsidR="003655CB" w:rsidRPr="00955111">
        <w:rPr>
          <w:rFonts w:ascii="Times New Roman" w:eastAsia="Calibri" w:hAnsi="Times New Roman" w:cs="Times New Roman"/>
          <w:sz w:val="26"/>
          <w:szCs w:val="26"/>
          <w:lang w:bidi="hi-IN"/>
        </w:rPr>
        <w:t>4</w:t>
      </w:r>
      <w:r w:rsidRPr="00955111">
        <w:rPr>
          <w:rFonts w:ascii="Times New Roman" w:eastAsia="Calibri" w:hAnsi="Times New Roman" w:cs="Times New Roman"/>
          <w:sz w:val="26"/>
          <w:szCs w:val="26"/>
          <w:lang w:bidi="hi-IN"/>
        </w:rPr>
        <w:t>.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="00BE6EC2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Оператор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в течение 2 календарных дней со дня поступления заявки принимает решение:</w:t>
      </w:r>
    </w:p>
    <w:p w14:paraId="25252DCC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1) о проведении </w:t>
      </w:r>
      <w:r w:rsidR="005C4B1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опроса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;</w:t>
      </w:r>
    </w:p>
    <w:p w14:paraId="1E5AA57B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2) о возврате заявки </w:t>
      </w:r>
      <w:r w:rsidR="005C4B1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опроса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.</w:t>
      </w:r>
    </w:p>
    <w:p w14:paraId="168B2645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5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. Решение о возврате заявки о</w:t>
      </w:r>
      <w:r w:rsidR="00BE6EC2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проведении </w:t>
      </w:r>
      <w:r w:rsidR="005C4B1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опроса 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принимается:</w:t>
      </w:r>
    </w:p>
    <w:p w14:paraId="7347DC96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1) в случае несоответствия заявки, форме, предусмотренной Приложением к настояще</w:t>
      </w:r>
      <w:r w:rsidR="005C4B1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й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="005C4B1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Методике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;</w:t>
      </w:r>
    </w:p>
    <w:p w14:paraId="26E65730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2) в случае нарушения срока подачи заявки, предусмотренного пунктом 1</w:t>
      </w:r>
      <w:r w:rsidR="00E57E5A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2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настояще</w:t>
      </w:r>
      <w:r w:rsidR="005C4B1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й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="005C4B1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Методики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.</w:t>
      </w:r>
      <w:r w:rsidR="005C4B1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p w14:paraId="6DAB871B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6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. В случае принятия решения о возврате заявки о проведении 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опроса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="00BE6EC2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Оператор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направляет поданную заявку с уведомлением, содержащим указание на причины возврата.</w:t>
      </w:r>
    </w:p>
    <w:p w14:paraId="686AF943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В случае принятия решения о проведении 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опроса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="00BE6EC2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Оператор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направляет уведомление о проведении 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опроса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, не позднее дня, следующего за днем принятия данного решения.</w:t>
      </w:r>
    </w:p>
    <w:p w14:paraId="6AE97340" w14:textId="77777777" w:rsidR="00323FE0" w:rsidRPr="00955111" w:rsidRDefault="00323FE0" w:rsidP="00323FE0">
      <w:pPr>
        <w:tabs>
          <w:tab w:val="left" w:pos="740"/>
        </w:tabs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7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. Не позднее двух дней, следующих за днем принятия решения о проведении 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опроса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, Оператором согласно п. 7 настояще</w:t>
      </w:r>
      <w:r w:rsidR="00E57E5A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й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="00E57E5A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Методики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на площадке для голосования размещается опрос.</w:t>
      </w:r>
      <w:r w:rsidR="00E57E5A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p w14:paraId="18F75E61" w14:textId="77777777" w:rsidR="00323FE0" w:rsidRPr="00955111" w:rsidRDefault="00323FE0" w:rsidP="00323FE0">
      <w:pPr>
        <w:tabs>
          <w:tab w:val="left" w:pos="740"/>
        </w:tabs>
        <w:suppressAutoHyphens/>
        <w:spacing w:after="20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8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. 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Опрос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проводится в течение </w:t>
      </w:r>
      <w:r w:rsidR="00F92AE9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5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календарных дней 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  <w:t>с момента размещения опроса на площадке для голосования.</w:t>
      </w:r>
    </w:p>
    <w:p w14:paraId="64EC7A17" w14:textId="77777777" w:rsidR="00323FE0" w:rsidRPr="00955111" w:rsidRDefault="00323FE0" w:rsidP="00323FE0">
      <w:pPr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bCs/>
          <w:sz w:val="26"/>
          <w:szCs w:val="26"/>
          <w:lang w:val="en-US" w:eastAsia="zh-CN" w:bidi="hi-IN"/>
        </w:rPr>
        <w:t>III</w:t>
      </w:r>
      <w:r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. Порядок подведения итогов электронного </w:t>
      </w:r>
      <w:r w:rsidR="003655CB" w:rsidRPr="00955111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опроса</w:t>
      </w:r>
    </w:p>
    <w:p w14:paraId="5F14AFCD" w14:textId="77777777" w:rsidR="00323FE0" w:rsidRPr="00955111" w:rsidRDefault="00323FE0" w:rsidP="00323FE0">
      <w:pPr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</w:p>
    <w:p w14:paraId="37A93772" w14:textId="77777777" w:rsidR="00323FE0" w:rsidRPr="00955111" w:rsidRDefault="00323FE0" w:rsidP="00323FE0">
      <w:pPr>
        <w:suppressAutoHyphens/>
        <w:spacing w:after="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1</w:t>
      </w:r>
      <w:r w:rsidR="003655CB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9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. Итоги</w:t>
      </w:r>
      <w:r w:rsidR="003655CB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 опроса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 подводятся </w:t>
      </w:r>
      <w:r w:rsidR="00BE6EC2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Комиссией по подготовке и проведению опроса граждан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.</w:t>
      </w:r>
      <w:r w:rsidR="00BE6EC2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 </w:t>
      </w:r>
    </w:p>
    <w:p w14:paraId="71C0E06F" w14:textId="77777777" w:rsidR="00323FE0" w:rsidRPr="00955111" w:rsidRDefault="003655CB" w:rsidP="00323FE0">
      <w:pPr>
        <w:suppressAutoHyphens/>
        <w:spacing w:after="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20</w:t>
      </w:r>
      <w:r w:rsidR="00323FE0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. При подведении итог</w:t>
      </w:r>
      <w:r w:rsidR="006D157F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ов</w:t>
      </w:r>
      <w:r w:rsidR="00323FE0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 электронного голосования учитываются голоса граждан, проживающих на территории 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Пискловского сельского поселения</w:t>
      </w:r>
      <w:r w:rsidR="00323FE0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.</w:t>
      </w:r>
    </w:p>
    <w:p w14:paraId="0F6F023B" w14:textId="77777777" w:rsidR="009D158C" w:rsidRPr="00955111" w:rsidRDefault="003655CB" w:rsidP="009D158C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sz w:val="26"/>
          <w:szCs w:val="26"/>
          <w:lang w:eastAsia="zh-CN" w:bidi="hi-IN"/>
        </w:rPr>
      </w:pP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21</w:t>
      </w:r>
      <w:r w:rsidR="00323FE0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. </w:t>
      </w:r>
      <w:r w:rsidR="003343A0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И</w:t>
      </w:r>
      <w:r w:rsidR="009D158C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дентификация участников опроса осуществляется с использованием единой системы идентификации и аутентификации. Для участия в опросе гражданам необходимо авторизоваться с помощью учетной записи портала «Госуслуги» (www.gosuslugi.ru).</w:t>
      </w:r>
    </w:p>
    <w:p w14:paraId="30B5474F" w14:textId="77777777" w:rsidR="00323FE0" w:rsidRPr="00955111" w:rsidRDefault="009D158C" w:rsidP="009D158C">
      <w:pPr>
        <w:suppressAutoHyphens/>
        <w:spacing w:after="0" w:line="240" w:lineRule="auto"/>
        <w:ind w:firstLine="737"/>
        <w:jc w:val="both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В случае отсутствия у участника опроса учетной записи портала «Госуслуги» гражданин может пройти регистрацию в единой системе идентификации и аутентификации на портале «Госуслуги» (www. esia.gosuslugi.ru)</w:t>
      </w:r>
      <w:r w:rsidR="00323FE0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.</w:t>
      </w:r>
    </w:p>
    <w:p w14:paraId="357D6C2E" w14:textId="77777777" w:rsidR="00323FE0" w:rsidRPr="00955111" w:rsidRDefault="00323FE0" w:rsidP="00323FE0">
      <w:pPr>
        <w:suppressAutoHyphens/>
        <w:spacing w:after="0" w:line="240" w:lineRule="auto"/>
        <w:ind w:firstLine="737"/>
        <w:jc w:val="both"/>
        <w:rPr>
          <w:rFonts w:ascii="Times New Roman" w:eastAsia="SimSun" w:hAnsi="Times New Roman" w:cs="Times New Roman"/>
          <w:sz w:val="26"/>
          <w:szCs w:val="26"/>
          <w:lang w:eastAsia="zh-CN" w:bidi="hi-IN"/>
        </w:rPr>
      </w:pP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2</w:t>
      </w:r>
      <w:r w:rsidR="003655CB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2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. Сведения об итогах </w:t>
      </w:r>
      <w:r w:rsidR="003655CB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опроса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 размещаются Организатором на официальном сайте администрации Еткульского муниципального района </w:t>
      </w:r>
      <w:r w:rsidR="003655CB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на странице Пискловского сельского поселения 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 xml:space="preserve">не позднее 3 календарных дней, следующих за датой окончания проведения </w:t>
      </w:r>
      <w:r w:rsidR="003655CB"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опроса</w:t>
      </w:r>
      <w:r w:rsidRPr="00955111">
        <w:rPr>
          <w:rFonts w:ascii="Times New Roman" w:eastAsia="SimSun" w:hAnsi="Times New Roman" w:cs="Times New Roman"/>
          <w:sz w:val="26"/>
          <w:szCs w:val="26"/>
          <w:lang w:eastAsia="zh-CN" w:bidi="hi-IN"/>
        </w:rPr>
        <w:t>.</w:t>
      </w:r>
    </w:p>
    <w:p w14:paraId="27ABE951" w14:textId="77777777" w:rsidR="001B3CEC" w:rsidRPr="00955111" w:rsidRDefault="001B3CEC" w:rsidP="001B3CEC">
      <w:pPr>
        <w:pStyle w:val="s3"/>
        <w:shd w:val="clear" w:color="auto" w:fill="FFFFFF"/>
        <w:spacing w:before="0" w:beforeAutospacing="0" w:after="0" w:afterAutospacing="0"/>
        <w:jc w:val="center"/>
        <w:rPr>
          <w:sz w:val="34"/>
          <w:szCs w:val="34"/>
        </w:rPr>
      </w:pPr>
    </w:p>
    <w:p w14:paraId="0922A2A5" w14:textId="77777777" w:rsidR="001B3CEC" w:rsidRPr="00955111" w:rsidRDefault="001B3CEC" w:rsidP="001B3CEC">
      <w:pPr>
        <w:pStyle w:val="s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5111">
        <w:rPr>
          <w:sz w:val="26"/>
          <w:szCs w:val="26"/>
          <w:lang w:val="en-US"/>
        </w:rPr>
        <w:t>IV</w:t>
      </w:r>
      <w:r w:rsidRPr="00955111">
        <w:rPr>
          <w:sz w:val="26"/>
          <w:szCs w:val="26"/>
        </w:rPr>
        <w:t>. Комиссия по подготовке и проведению опроса граждан</w:t>
      </w:r>
    </w:p>
    <w:p w14:paraId="10C63BBB" w14:textId="77777777" w:rsidR="001B3CEC" w:rsidRPr="00955111" w:rsidRDefault="001B3CEC" w:rsidP="001B3CEC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1FEE39B8" w14:textId="77777777" w:rsidR="001B3CEC" w:rsidRPr="00955111" w:rsidRDefault="001B3CEC" w:rsidP="001B3C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55111">
        <w:rPr>
          <w:sz w:val="26"/>
          <w:szCs w:val="26"/>
        </w:rPr>
        <w:t>23.  Комиссия на первом заседании избирает из своего состава председателя, заместителя председателя и секретаря комиссии.</w:t>
      </w:r>
    </w:p>
    <w:p w14:paraId="112917F2" w14:textId="77777777" w:rsidR="007D28B8" w:rsidRPr="00955111" w:rsidRDefault="001B3CEC" w:rsidP="001B3C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55111">
        <w:rPr>
          <w:sz w:val="26"/>
          <w:szCs w:val="26"/>
        </w:rPr>
        <w:t>24. Комиссия</w:t>
      </w:r>
      <w:r w:rsidR="007D28B8" w:rsidRPr="00955111">
        <w:rPr>
          <w:sz w:val="26"/>
          <w:szCs w:val="26"/>
        </w:rPr>
        <w:t xml:space="preserve"> осуществляет следующие полномочия:</w:t>
      </w:r>
    </w:p>
    <w:p w14:paraId="7088590E" w14:textId="77777777" w:rsidR="001B3CEC" w:rsidRPr="00955111" w:rsidRDefault="007D28B8" w:rsidP="001B3C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55111">
        <w:rPr>
          <w:sz w:val="26"/>
          <w:szCs w:val="26"/>
        </w:rPr>
        <w:t xml:space="preserve">1. </w:t>
      </w:r>
      <w:r w:rsidR="001B3CEC" w:rsidRPr="00955111">
        <w:rPr>
          <w:sz w:val="26"/>
          <w:szCs w:val="26"/>
        </w:rPr>
        <w:t>организует оповещение населения Пискловского сельского поселения о проводимом опросе, порядке, дате и месте проведения опроса</w:t>
      </w:r>
      <w:r w:rsidRPr="00955111">
        <w:rPr>
          <w:sz w:val="26"/>
          <w:szCs w:val="26"/>
        </w:rPr>
        <w:t>;</w:t>
      </w:r>
    </w:p>
    <w:p w14:paraId="39CD6C7E" w14:textId="77777777" w:rsidR="001B3CEC" w:rsidRPr="00955111" w:rsidRDefault="007D28B8" w:rsidP="001B3C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55111">
        <w:rPr>
          <w:sz w:val="26"/>
          <w:szCs w:val="26"/>
        </w:rPr>
        <w:t>2</w:t>
      </w:r>
      <w:r w:rsidR="001B3CEC" w:rsidRPr="00955111">
        <w:rPr>
          <w:sz w:val="26"/>
          <w:szCs w:val="26"/>
        </w:rPr>
        <w:t>. </w:t>
      </w:r>
      <w:r w:rsidRPr="00955111">
        <w:rPr>
          <w:sz w:val="26"/>
          <w:szCs w:val="26"/>
        </w:rPr>
        <w:t>Совместно с администрацией Пискловского сельского поселения о</w:t>
      </w:r>
      <w:r w:rsidR="001B3CEC" w:rsidRPr="00955111">
        <w:rPr>
          <w:sz w:val="26"/>
          <w:szCs w:val="26"/>
        </w:rPr>
        <w:t xml:space="preserve">беспечивает </w:t>
      </w:r>
      <w:r w:rsidR="00BE6EC2" w:rsidRPr="00955111">
        <w:rPr>
          <w:sz w:val="26"/>
          <w:szCs w:val="26"/>
        </w:rPr>
        <w:t>направление заявки на проведение опроса</w:t>
      </w:r>
      <w:r w:rsidR="001B3CEC" w:rsidRPr="00955111">
        <w:rPr>
          <w:sz w:val="26"/>
          <w:szCs w:val="26"/>
        </w:rPr>
        <w:t>.</w:t>
      </w:r>
    </w:p>
    <w:p w14:paraId="18C7E1BC" w14:textId="77777777" w:rsidR="001B3CEC" w:rsidRPr="00955111" w:rsidRDefault="007D28B8" w:rsidP="001B3C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55111">
        <w:rPr>
          <w:sz w:val="26"/>
          <w:szCs w:val="26"/>
        </w:rPr>
        <w:t>3</w:t>
      </w:r>
      <w:r w:rsidR="001B3CEC" w:rsidRPr="00955111">
        <w:rPr>
          <w:sz w:val="26"/>
          <w:szCs w:val="26"/>
        </w:rPr>
        <w:t>. Устанавливает результаты опроса.</w:t>
      </w:r>
    </w:p>
    <w:p w14:paraId="472BB978" w14:textId="77777777" w:rsidR="001B3CEC" w:rsidRPr="00955111" w:rsidRDefault="001B3CEC" w:rsidP="001B3C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55111">
        <w:rPr>
          <w:sz w:val="26"/>
          <w:szCs w:val="26"/>
        </w:rPr>
        <w:lastRenderedPageBreak/>
        <w:t>2</w:t>
      </w:r>
      <w:r w:rsidR="007D28B8" w:rsidRPr="00955111">
        <w:rPr>
          <w:sz w:val="26"/>
          <w:szCs w:val="26"/>
        </w:rPr>
        <w:t>5</w:t>
      </w:r>
      <w:r w:rsidRPr="00955111">
        <w:rPr>
          <w:sz w:val="26"/>
          <w:szCs w:val="26"/>
        </w:rPr>
        <w:t>. После проведения опроса комиссия подводит итоги голосования. Комиссия признаёт опрос одобренным, если за него проголосовало более половины опрошенных. На основании полученных результатов составляется протокол.</w:t>
      </w:r>
    </w:p>
    <w:p w14:paraId="73771811" w14:textId="77777777" w:rsidR="00323FE0" w:rsidRPr="00955111" w:rsidRDefault="001B3CEC" w:rsidP="001B3CE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SimSun"/>
          <w:bCs/>
          <w:sz w:val="26"/>
          <w:szCs w:val="26"/>
          <w:highlight w:val="white"/>
          <w:lang w:eastAsia="zh-CN" w:bidi="hi-IN"/>
        </w:rPr>
      </w:pPr>
      <w:r w:rsidRPr="00955111">
        <w:rPr>
          <w:sz w:val="26"/>
          <w:szCs w:val="26"/>
        </w:rPr>
        <w:t>2</w:t>
      </w:r>
      <w:r w:rsidR="007D28B8" w:rsidRPr="00955111">
        <w:rPr>
          <w:sz w:val="26"/>
          <w:szCs w:val="26"/>
        </w:rPr>
        <w:t>6</w:t>
      </w:r>
      <w:r w:rsidRPr="00955111">
        <w:rPr>
          <w:sz w:val="26"/>
          <w:szCs w:val="26"/>
        </w:rPr>
        <w:t>. Полномочия комиссии прекращаются после установления результатов опроса.</w:t>
      </w:r>
    </w:p>
    <w:p w14:paraId="3AE33E76" w14:textId="77777777" w:rsidR="00323FE0" w:rsidRPr="00955111" w:rsidRDefault="00323FE0" w:rsidP="001B3CEC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highlight w:val="white"/>
          <w:lang w:eastAsia="zh-CN" w:bidi="hi-IN"/>
        </w:rPr>
      </w:pPr>
    </w:p>
    <w:p w14:paraId="3ADFF921" w14:textId="77777777" w:rsidR="003655CB" w:rsidRPr="00955111" w:rsidRDefault="003655CB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3D652CAC" w14:textId="77777777" w:rsidR="00C2521D" w:rsidRPr="00955111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6D6F9979" w14:textId="77777777" w:rsidR="00C2521D" w:rsidRPr="00955111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6D5FB2BC" w14:textId="77777777" w:rsidR="00C2521D" w:rsidRPr="00955111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0B58D933" w14:textId="77777777" w:rsidR="00C2521D" w:rsidRPr="00955111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6A913997" w14:textId="77777777" w:rsidR="00C2521D" w:rsidRPr="00955111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605B3B4F" w14:textId="77777777" w:rsidR="00C2521D" w:rsidRPr="00955111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26FF1D4B" w14:textId="77777777" w:rsidR="00C2521D" w:rsidRPr="00955111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241386B0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1C22C982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7D994336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7BB4574A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5085A8A5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32A39809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490C5FCB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7AC3D65E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4603DC5E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1D29E4AE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6B36BB94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2DC70AD6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47F78723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7E0829EB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1A3D2545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36CB7626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36805E7B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75B563E1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4AC5AEB7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1CCC859D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6D2E976C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2F73FDB3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0FD8926C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0275FD46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03821736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30C12F9D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7E4C5EF5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52E3D227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09020F0B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2F07C98D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58CBF4AC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23764B25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0C2D8A0F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4A161D18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4D66EBAC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006C0A0B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4BC9F255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1D627269" w14:textId="77777777" w:rsidR="00C2521D" w:rsidRDefault="00C2521D" w:rsidP="00323FE0">
      <w:pPr>
        <w:autoSpaceDE w:val="0"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highlight w:val="white"/>
          <w:lang w:eastAsia="zh-CN" w:bidi="hi-IN"/>
        </w:rPr>
      </w:pPr>
    </w:p>
    <w:p w14:paraId="64CBE8AE" w14:textId="77777777" w:rsidR="00323FE0" w:rsidRPr="00323FE0" w:rsidRDefault="00323FE0" w:rsidP="00323FE0">
      <w:pPr>
        <w:autoSpaceDE w:val="0"/>
        <w:spacing w:after="0" w:line="240" w:lineRule="auto"/>
        <w:ind w:left="5669"/>
        <w:jc w:val="both"/>
        <w:rPr>
          <w:rFonts w:ascii="Times New Roman" w:eastAsia="SimSun" w:hAnsi="Times New Roman" w:cs="Mangal"/>
          <w:sz w:val="26"/>
          <w:szCs w:val="26"/>
          <w:lang w:eastAsia="zh-CN" w:bidi="hi-IN"/>
        </w:rPr>
      </w:pPr>
      <w:r w:rsidRPr="00323FE0">
        <w:rPr>
          <w:rFonts w:ascii="Times New Roman" w:eastAsia="SimSun" w:hAnsi="Times New Roman" w:cs="Mangal"/>
          <w:sz w:val="26"/>
          <w:szCs w:val="26"/>
          <w:lang w:eastAsia="zh-CN" w:bidi="hi-IN"/>
        </w:rPr>
        <w:t>Приложение</w:t>
      </w:r>
    </w:p>
    <w:p w14:paraId="7DAA4070" w14:textId="77777777" w:rsidR="00323FE0" w:rsidRPr="00323FE0" w:rsidRDefault="00323FE0" w:rsidP="003655CB">
      <w:pPr>
        <w:autoSpaceDE w:val="0"/>
        <w:spacing w:after="0" w:line="240" w:lineRule="auto"/>
        <w:ind w:left="5669"/>
        <w:jc w:val="both"/>
        <w:rPr>
          <w:rFonts w:ascii="Times New Roman" w:eastAsia="SimSun" w:hAnsi="Times New Roman" w:cs="Mangal"/>
          <w:sz w:val="20"/>
          <w:szCs w:val="20"/>
          <w:lang w:eastAsia="zh-CN" w:bidi="hi-IN"/>
        </w:rPr>
      </w:pPr>
      <w:r w:rsidRPr="00323FE0">
        <w:rPr>
          <w:rFonts w:ascii="Times New Roman" w:eastAsia="SimSun" w:hAnsi="Times New Roman" w:cs="Mangal"/>
          <w:sz w:val="26"/>
          <w:szCs w:val="26"/>
          <w:lang w:eastAsia="zh-CN" w:bidi="hi-IN"/>
        </w:rPr>
        <w:t xml:space="preserve">к </w:t>
      </w:r>
      <w:r w:rsidR="003655CB" w:rsidRPr="003655CB">
        <w:rPr>
          <w:rFonts w:ascii="Times New Roman" w:eastAsia="SimSun" w:hAnsi="Times New Roman" w:cs="Mangal"/>
          <w:sz w:val="26"/>
          <w:szCs w:val="26"/>
          <w:lang w:eastAsia="zh-CN" w:bidi="hi-IN"/>
        </w:rPr>
        <w:t>Методик</w:t>
      </w:r>
      <w:r w:rsidR="003655CB">
        <w:rPr>
          <w:rFonts w:ascii="Times New Roman" w:eastAsia="SimSun" w:hAnsi="Times New Roman" w:cs="Mangal"/>
          <w:sz w:val="26"/>
          <w:szCs w:val="26"/>
          <w:lang w:eastAsia="zh-CN" w:bidi="hi-IN"/>
        </w:rPr>
        <w:t>е</w:t>
      </w:r>
      <w:r w:rsidR="003655CB" w:rsidRPr="003655CB">
        <w:rPr>
          <w:rFonts w:ascii="Times New Roman" w:eastAsia="SimSun" w:hAnsi="Times New Roman" w:cs="Mangal"/>
          <w:sz w:val="26"/>
          <w:szCs w:val="26"/>
          <w:lang w:eastAsia="zh-CN" w:bidi="hi-IN"/>
        </w:rPr>
        <w:t xml:space="preserve"> опроса граждан проживающих на территории  Пискловского сельского поселения по вопросу </w:t>
      </w:r>
      <w:r w:rsidR="003655CB" w:rsidRPr="001834A5">
        <w:rPr>
          <w:rFonts w:ascii="Times New Roman" w:eastAsia="SimSun" w:hAnsi="Times New Roman" w:cs="Mangal"/>
          <w:sz w:val="26"/>
          <w:szCs w:val="26"/>
          <w:lang w:eastAsia="zh-CN" w:bidi="hi-IN"/>
        </w:rPr>
        <w:t xml:space="preserve">ликвидации / реорганизации НАИМЕНОВАНИЕ </w:t>
      </w:r>
      <w:r w:rsidR="00C2521D" w:rsidRPr="001834A5">
        <w:rPr>
          <w:rFonts w:ascii="Times New Roman" w:eastAsia="SimSun" w:hAnsi="Times New Roman" w:cs="Mangal"/>
          <w:sz w:val="26"/>
          <w:szCs w:val="26"/>
          <w:lang w:eastAsia="zh-CN" w:bidi="hi-IN"/>
        </w:rPr>
        <w:t xml:space="preserve">БИЛИОТЕКИ и создания Централизованной библиотечной системы Еткульского </w:t>
      </w:r>
      <w:r w:rsidR="00C2521D" w:rsidRPr="00C2521D">
        <w:rPr>
          <w:rFonts w:ascii="Times New Roman" w:eastAsia="SimSun" w:hAnsi="Times New Roman" w:cs="Mangal"/>
          <w:sz w:val="26"/>
          <w:szCs w:val="26"/>
          <w:lang w:eastAsia="zh-CN" w:bidi="hi-IN"/>
        </w:rPr>
        <w:t xml:space="preserve">муниципального района </w:t>
      </w:r>
      <w:r w:rsidR="003655CB" w:rsidRPr="003655CB">
        <w:rPr>
          <w:rFonts w:ascii="Times New Roman" w:eastAsia="SimSun" w:hAnsi="Times New Roman" w:cs="Mangal"/>
          <w:sz w:val="26"/>
          <w:szCs w:val="26"/>
          <w:lang w:eastAsia="zh-CN" w:bidi="hi-IN"/>
        </w:rPr>
        <w:t>в форме электронного голосования</w:t>
      </w:r>
    </w:p>
    <w:p w14:paraId="0776F1BE" w14:textId="77777777" w:rsidR="00323FE0" w:rsidRPr="00323FE0" w:rsidRDefault="00323FE0" w:rsidP="00323FE0">
      <w:pPr>
        <w:autoSpaceDE w:val="0"/>
        <w:spacing w:after="0" w:line="240" w:lineRule="auto"/>
        <w:jc w:val="center"/>
        <w:rPr>
          <w:rFonts w:ascii="Times New Roman" w:eastAsia="SimSun" w:hAnsi="Times New Roman" w:cs="Mangal"/>
          <w:sz w:val="20"/>
          <w:szCs w:val="20"/>
          <w:lang w:eastAsia="zh-CN" w:bidi="hi-IN"/>
        </w:rPr>
      </w:pPr>
    </w:p>
    <w:p w14:paraId="7924AC9C" w14:textId="77777777" w:rsidR="00323FE0" w:rsidRPr="00323FE0" w:rsidRDefault="00323FE0" w:rsidP="00323FE0">
      <w:pPr>
        <w:autoSpaceDE w:val="0"/>
        <w:spacing w:after="0" w:line="240" w:lineRule="auto"/>
        <w:jc w:val="center"/>
        <w:rPr>
          <w:rFonts w:ascii="Times New Roman" w:eastAsia="SimSun" w:hAnsi="Times New Roman" w:cs="Mangal"/>
          <w:sz w:val="20"/>
          <w:szCs w:val="20"/>
          <w:lang w:eastAsia="zh-CN" w:bidi="hi-IN"/>
        </w:rPr>
      </w:pPr>
    </w:p>
    <w:p w14:paraId="0EFECB6B" w14:textId="77777777" w:rsidR="00323FE0" w:rsidRPr="00323FE0" w:rsidRDefault="00323FE0" w:rsidP="00323FE0">
      <w:pPr>
        <w:autoSpaceDE w:val="0"/>
        <w:spacing w:after="0" w:line="240" w:lineRule="auto"/>
        <w:jc w:val="center"/>
        <w:rPr>
          <w:rFonts w:ascii="Times New Roman" w:eastAsia="SimSun" w:hAnsi="Times New Roman" w:cs="Mangal"/>
          <w:sz w:val="26"/>
          <w:szCs w:val="26"/>
          <w:highlight w:val="white"/>
          <w:lang w:eastAsia="zh-CN" w:bidi="hi-IN"/>
        </w:rPr>
      </w:pPr>
      <w:r w:rsidRPr="00323FE0">
        <w:rPr>
          <w:rFonts w:ascii="Times New Roman" w:eastAsia="SimSun" w:hAnsi="Times New Roman" w:cs="Mangal"/>
          <w:sz w:val="26"/>
          <w:szCs w:val="26"/>
          <w:highlight w:val="white"/>
          <w:lang w:eastAsia="zh-CN" w:bidi="hi-IN"/>
        </w:rPr>
        <w:t>Форма заявки на проведение электронного голосования</w:t>
      </w:r>
    </w:p>
    <w:p w14:paraId="5FCE8D54" w14:textId="77777777" w:rsidR="00323FE0" w:rsidRPr="00323FE0" w:rsidRDefault="00323FE0" w:rsidP="00323FE0">
      <w:pPr>
        <w:autoSpaceDE w:val="0"/>
        <w:spacing w:after="0" w:line="240" w:lineRule="auto"/>
        <w:jc w:val="center"/>
        <w:rPr>
          <w:rFonts w:ascii="Calibri" w:eastAsia="SimSun" w:hAnsi="Calibri" w:cs="Mangal"/>
          <w:lang w:eastAsia="zh-CN" w:bidi="hi-IN"/>
        </w:rPr>
      </w:pPr>
    </w:p>
    <w:tbl>
      <w:tblPr>
        <w:tblW w:w="96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323FE0" w:rsidRPr="00323FE0" w14:paraId="73795D00" w14:textId="77777777" w:rsidTr="006B6F45">
        <w:trPr>
          <w:trHeight w:val="20"/>
        </w:trPr>
        <w:tc>
          <w:tcPr>
            <w:tcW w:w="4819" w:type="dxa"/>
            <w:hideMark/>
          </w:tcPr>
          <w:p w14:paraId="1210B7F8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Наименование электронного голосования:</w:t>
            </w:r>
          </w:p>
        </w:tc>
        <w:tc>
          <w:tcPr>
            <w:tcW w:w="4821" w:type="dxa"/>
          </w:tcPr>
          <w:p w14:paraId="266E6084" w14:textId="77777777" w:rsidR="00323FE0" w:rsidRPr="00323FE0" w:rsidRDefault="00323FE0" w:rsidP="0032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2FE968E1" w14:textId="77777777" w:rsidTr="006B6F45">
        <w:trPr>
          <w:trHeight w:val="20"/>
        </w:trPr>
        <w:tc>
          <w:tcPr>
            <w:tcW w:w="4819" w:type="dxa"/>
          </w:tcPr>
          <w:p w14:paraId="11F1B9EC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Описание проекта</w:t>
            </w:r>
          </w:p>
        </w:tc>
        <w:tc>
          <w:tcPr>
            <w:tcW w:w="4821" w:type="dxa"/>
          </w:tcPr>
          <w:p w14:paraId="01763C06" w14:textId="77777777" w:rsidR="00323FE0" w:rsidRPr="00323FE0" w:rsidRDefault="00323FE0" w:rsidP="00323FE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2B038FFA" w14:textId="77777777" w:rsidTr="006B6F45">
        <w:tc>
          <w:tcPr>
            <w:tcW w:w="4819" w:type="dxa"/>
            <w:hideMark/>
          </w:tcPr>
          <w:p w14:paraId="28694A25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Инициатор электронного голосования</w:t>
            </w:r>
          </w:p>
          <w:p w14:paraId="6A4E3A94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>(Ф.И.О. и контактные данные)</w:t>
            </w:r>
          </w:p>
        </w:tc>
        <w:tc>
          <w:tcPr>
            <w:tcW w:w="4821" w:type="dxa"/>
          </w:tcPr>
          <w:p w14:paraId="562A2CBF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510DAE1F" w14:textId="77777777" w:rsidTr="006B6F45">
        <w:tc>
          <w:tcPr>
            <w:tcW w:w="4819" w:type="dxa"/>
          </w:tcPr>
          <w:p w14:paraId="42B73593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Цель проведения электронного голосования: </w:t>
            </w:r>
          </w:p>
        </w:tc>
        <w:tc>
          <w:tcPr>
            <w:tcW w:w="4821" w:type="dxa"/>
          </w:tcPr>
          <w:p w14:paraId="098F1462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717A920C" w14:textId="77777777" w:rsidTr="006B6F45">
        <w:trPr>
          <w:trHeight w:val="20"/>
        </w:trPr>
        <w:tc>
          <w:tcPr>
            <w:tcW w:w="4819" w:type="dxa"/>
            <w:hideMark/>
          </w:tcPr>
          <w:p w14:paraId="14DDAFC9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Период размещения электронного голосования:</w:t>
            </w:r>
          </w:p>
        </w:tc>
        <w:tc>
          <w:tcPr>
            <w:tcW w:w="4821" w:type="dxa"/>
          </w:tcPr>
          <w:p w14:paraId="17AD614D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1CEE0797" w14:textId="77777777" w:rsidTr="006B6F45">
        <w:tc>
          <w:tcPr>
            <w:tcW w:w="4819" w:type="dxa"/>
            <w:hideMark/>
          </w:tcPr>
          <w:p w14:paraId="0641D6B7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Территория голосования:</w:t>
            </w:r>
          </w:p>
        </w:tc>
        <w:tc>
          <w:tcPr>
            <w:tcW w:w="4821" w:type="dxa"/>
          </w:tcPr>
          <w:p w14:paraId="26D6E3CD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7F2EB5A5" w14:textId="77777777" w:rsidTr="006B6F45">
        <w:tc>
          <w:tcPr>
            <w:tcW w:w="4819" w:type="dxa"/>
            <w:hideMark/>
          </w:tcPr>
          <w:p w14:paraId="72A5F6B5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Целевая аудитория голосования:</w:t>
            </w:r>
          </w:p>
        </w:tc>
        <w:tc>
          <w:tcPr>
            <w:tcW w:w="4821" w:type="dxa"/>
          </w:tcPr>
          <w:p w14:paraId="63F66933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744E2526" w14:textId="77777777" w:rsidTr="006B6F45">
        <w:trPr>
          <w:trHeight w:val="20"/>
        </w:trPr>
        <w:tc>
          <w:tcPr>
            <w:tcW w:w="9640" w:type="dxa"/>
            <w:gridSpan w:val="2"/>
            <w:hideMark/>
          </w:tcPr>
          <w:p w14:paraId="3DFB7F44" w14:textId="77777777" w:rsidR="00323FE0" w:rsidRPr="00323FE0" w:rsidRDefault="00323FE0" w:rsidP="00323FE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SimSun" w:hAnsi="Times New Roman" w:cs="Mangal"/>
                <w:b/>
                <w:sz w:val="24"/>
                <w:szCs w:val="24"/>
                <w:lang w:eastAsia="zh-CN" w:bidi="hi-IN"/>
              </w:rPr>
              <w:t>Перечень вопросов и вариантов ответов на них</w:t>
            </w:r>
          </w:p>
        </w:tc>
      </w:tr>
      <w:tr w:rsidR="00323FE0" w:rsidRPr="00323FE0" w14:paraId="4B7C606C" w14:textId="77777777" w:rsidTr="006B6F45">
        <w:trPr>
          <w:trHeight w:val="20"/>
        </w:trPr>
        <w:tc>
          <w:tcPr>
            <w:tcW w:w="4819" w:type="dxa"/>
          </w:tcPr>
          <w:p w14:paraId="74F40DA6" w14:textId="77777777" w:rsidR="00323FE0" w:rsidRPr="00323FE0" w:rsidRDefault="00323FE0" w:rsidP="00323FE0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Вопрос 1.</w:t>
            </w:r>
          </w:p>
        </w:tc>
        <w:tc>
          <w:tcPr>
            <w:tcW w:w="4821" w:type="dxa"/>
          </w:tcPr>
          <w:p w14:paraId="51BC9A68" w14:textId="77777777" w:rsidR="00323FE0" w:rsidRPr="00323FE0" w:rsidRDefault="00323FE0" w:rsidP="00323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 w:bidi="hi-IN"/>
              </w:rPr>
            </w:pPr>
          </w:p>
        </w:tc>
      </w:tr>
      <w:tr w:rsidR="00323FE0" w:rsidRPr="00323FE0" w14:paraId="7AC9F776" w14:textId="77777777" w:rsidTr="006B6F45">
        <w:trPr>
          <w:trHeight w:val="20"/>
        </w:trPr>
        <w:tc>
          <w:tcPr>
            <w:tcW w:w="9640" w:type="dxa"/>
            <w:gridSpan w:val="2"/>
            <w:hideMark/>
          </w:tcPr>
          <w:p w14:paraId="7D8BE480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          Приложения (при наличии): фотографии, изображения (в формате </w:t>
            </w: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hi-IN"/>
              </w:rPr>
              <w:t>JPEG</w:t>
            </w: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), проектная документация (</w:t>
            </w: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hi-IN"/>
              </w:rPr>
              <w:t>DOC</w:t>
            </w: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, </w:t>
            </w: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 w:bidi="hi-IN"/>
              </w:rPr>
              <w:t>PDF</w:t>
            </w: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)</w:t>
            </w:r>
          </w:p>
        </w:tc>
      </w:tr>
      <w:tr w:rsidR="00323FE0" w:rsidRPr="00323FE0" w14:paraId="382A3477" w14:textId="77777777" w:rsidTr="006B6F45">
        <w:trPr>
          <w:trHeight w:val="20"/>
        </w:trPr>
        <w:tc>
          <w:tcPr>
            <w:tcW w:w="4819" w:type="dxa"/>
          </w:tcPr>
          <w:p w14:paraId="3127588A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Приложение 1.</w:t>
            </w:r>
          </w:p>
        </w:tc>
        <w:tc>
          <w:tcPr>
            <w:tcW w:w="4821" w:type="dxa"/>
          </w:tcPr>
          <w:p w14:paraId="4D7C648C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39A3A2C4" w14:textId="77777777" w:rsidTr="006B6F45">
        <w:trPr>
          <w:trHeight w:val="20"/>
        </w:trPr>
        <w:tc>
          <w:tcPr>
            <w:tcW w:w="4819" w:type="dxa"/>
          </w:tcPr>
          <w:p w14:paraId="462B7865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Комментарии экспертов/ инициаторов голосования</w:t>
            </w:r>
          </w:p>
          <w:p w14:paraId="0CB69941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 w:bidi="hi-IN"/>
              </w:rPr>
              <w:t>(Ф.И.О., статус, должность (для эксперта), комментарий)</w:t>
            </w:r>
          </w:p>
        </w:tc>
        <w:tc>
          <w:tcPr>
            <w:tcW w:w="4821" w:type="dxa"/>
          </w:tcPr>
          <w:p w14:paraId="54220EEE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 w:bidi="hi-IN"/>
              </w:rPr>
            </w:pPr>
          </w:p>
        </w:tc>
      </w:tr>
      <w:tr w:rsidR="00323FE0" w:rsidRPr="00323FE0" w14:paraId="0511CE05" w14:textId="77777777" w:rsidTr="006B6F45">
        <w:tc>
          <w:tcPr>
            <w:tcW w:w="4819" w:type="dxa"/>
            <w:hideMark/>
          </w:tcPr>
          <w:p w14:paraId="55A81F08" w14:textId="77777777" w:rsidR="00323FE0" w:rsidRPr="00323FE0" w:rsidRDefault="00323FE0" w:rsidP="00323FE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323F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Дата направления заявки</w:t>
            </w:r>
          </w:p>
        </w:tc>
        <w:tc>
          <w:tcPr>
            <w:tcW w:w="4821" w:type="dxa"/>
          </w:tcPr>
          <w:p w14:paraId="2DBB49FA" w14:textId="77777777" w:rsidR="00323FE0" w:rsidRPr="00323FE0" w:rsidRDefault="00323FE0" w:rsidP="00323FE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14:paraId="17195343" w14:textId="77777777" w:rsidR="00323FE0" w:rsidRPr="00323FE0" w:rsidRDefault="00323FE0" w:rsidP="00323FE0">
      <w:pPr>
        <w:autoSpaceDE w:val="0"/>
        <w:spacing w:after="0" w:line="240" w:lineRule="auto"/>
        <w:jc w:val="center"/>
        <w:rPr>
          <w:rFonts w:ascii="Calibri" w:eastAsia="Times New Roman" w:hAnsi="Calibri" w:cs="Mangal"/>
          <w:lang w:eastAsia="zh-CN" w:bidi="hi-IN"/>
        </w:rPr>
      </w:pPr>
    </w:p>
    <w:p w14:paraId="419BE2B8" w14:textId="77777777" w:rsidR="00323FE0" w:rsidRPr="00323FE0" w:rsidRDefault="00323FE0" w:rsidP="00323FE0">
      <w:pPr>
        <w:autoSpaceDE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zh-CN" w:bidi="hi-IN"/>
        </w:rPr>
      </w:pPr>
      <w:r w:rsidRPr="00323FE0">
        <w:rPr>
          <w:rFonts w:ascii="Times New Roman" w:eastAsia="SimSun" w:hAnsi="Times New Roman" w:cs="Courier New"/>
          <w:sz w:val="24"/>
          <w:szCs w:val="24"/>
          <w:lang w:eastAsia="zh-CN" w:bidi="hi-IN"/>
        </w:rPr>
        <w:t>Подпись инициатора (инициаторов) электронного голосования:</w:t>
      </w:r>
    </w:p>
    <w:p w14:paraId="14557B39" w14:textId="77777777" w:rsidR="00323FE0" w:rsidRPr="00323FE0" w:rsidRDefault="00323FE0" w:rsidP="00323FE0">
      <w:pPr>
        <w:autoSpaceDE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zh-CN" w:bidi="hi-IN"/>
        </w:rPr>
      </w:pPr>
    </w:p>
    <w:p w14:paraId="2E64ED09" w14:textId="77777777" w:rsidR="00323FE0" w:rsidRPr="00323FE0" w:rsidRDefault="00323FE0" w:rsidP="00323FE0">
      <w:pPr>
        <w:autoSpaceDE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zh-CN" w:bidi="hi-IN"/>
        </w:rPr>
      </w:pPr>
      <w:r w:rsidRPr="00323FE0">
        <w:rPr>
          <w:rFonts w:ascii="Times New Roman" w:eastAsia="SimSun" w:hAnsi="Times New Roman" w:cs="Courier New"/>
          <w:sz w:val="24"/>
          <w:szCs w:val="24"/>
          <w:lang w:eastAsia="zh-CN" w:bidi="hi-IN"/>
        </w:rPr>
        <w:t xml:space="preserve">                                       ___________________                                 _________________________</w:t>
      </w:r>
    </w:p>
    <w:p w14:paraId="70E63601" w14:textId="77777777" w:rsidR="00323FE0" w:rsidRPr="00323FE0" w:rsidRDefault="00323FE0" w:rsidP="00323FE0">
      <w:pPr>
        <w:autoSpaceDE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zh-CN" w:bidi="hi-IN"/>
        </w:rPr>
      </w:pPr>
      <w:r w:rsidRPr="00323FE0">
        <w:rPr>
          <w:rFonts w:ascii="Times New Roman" w:eastAsia="SimSun" w:hAnsi="Times New Roman" w:cs="Courier New"/>
          <w:sz w:val="24"/>
          <w:szCs w:val="24"/>
          <w:lang w:eastAsia="zh-CN" w:bidi="hi-IN"/>
        </w:rPr>
        <w:t xml:space="preserve">                                                   подпись                                                   расшифровка подписи</w:t>
      </w:r>
    </w:p>
    <w:p w14:paraId="4AB2A5FF" w14:textId="77777777" w:rsidR="000D29FA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96F530" w14:textId="77777777" w:rsidR="000D29FA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490C34" w14:textId="77777777" w:rsidR="000D29FA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65F197" w14:textId="77777777" w:rsidR="000D29FA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F231BA" w14:textId="77777777" w:rsidR="000D29FA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6AA0C8" w14:textId="77777777" w:rsidR="000D29FA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A70E5F" w14:textId="77777777" w:rsidR="000D29FA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DF13B4" w14:textId="77777777" w:rsidR="000D29FA" w:rsidRPr="001C4934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</w:t>
      </w:r>
      <w:r w:rsidR="00E065B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14:paraId="090394EC" w14:textId="77777777" w:rsidR="000D29FA" w:rsidRPr="001C4934" w:rsidRDefault="000D29FA" w:rsidP="000D29FA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Совета</w:t>
      </w:r>
      <w:r w:rsidRPr="001C49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депутатов </w:t>
      </w:r>
      <w:r w:rsidRP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Пискловского</w:t>
      </w:r>
      <w:r w:rsidRPr="001C49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6974C702" w14:textId="77345252" w:rsidR="000D29FA" w:rsidRPr="001C4934" w:rsidRDefault="000D29FA" w:rsidP="000D29FA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C4934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 </w:t>
      </w:r>
      <w:r w:rsid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>29.08.2024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</w:t>
      </w:r>
      <w:r w:rsid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119</w:t>
      </w:r>
    </w:p>
    <w:p w14:paraId="40037BCE" w14:textId="77777777" w:rsidR="00D40EC6" w:rsidRDefault="00D40EC6" w:rsidP="00323FE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153AB" w14:textId="77777777" w:rsidR="000D29FA" w:rsidRPr="001834A5" w:rsidRDefault="00D3528A" w:rsidP="00323FE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5582"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подготовке и проведению опроса</w:t>
      </w:r>
      <w:r w:rsidRPr="001834A5">
        <w:t xml:space="preserve"> </w:t>
      </w:r>
      <w:r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 проживающих на территории  Пискловского сельского поселения по вопросу ликвидации / реорганизации НАИМЕНОВАНИЕ </w:t>
      </w:r>
      <w:r w:rsidR="00C2521D"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и создания Централизованной библиотечной системы Еткульского муниципального района </w:t>
      </w:r>
      <w:r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голосования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1834A5" w:rsidRPr="001834A5" w14:paraId="71A2C3D6" w14:textId="77777777" w:rsidTr="00D2729D">
        <w:tc>
          <w:tcPr>
            <w:tcW w:w="3510" w:type="dxa"/>
          </w:tcPr>
          <w:p w14:paraId="0DE3AC0E" w14:textId="77777777" w:rsidR="00D3528A" w:rsidRPr="001834A5" w:rsidRDefault="00D3528A" w:rsidP="00D3528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Агаян В.С.</w:t>
            </w:r>
          </w:p>
        </w:tc>
        <w:tc>
          <w:tcPr>
            <w:tcW w:w="6344" w:type="dxa"/>
          </w:tcPr>
          <w:p w14:paraId="724C3BE5" w14:textId="77777777" w:rsidR="00D3528A" w:rsidRPr="001834A5" w:rsidRDefault="00D3528A" w:rsidP="00D3528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начальник Управления культуры и молодежной политики администрации Еткульского муниципального района</w:t>
            </w:r>
          </w:p>
        </w:tc>
      </w:tr>
      <w:tr w:rsidR="001834A5" w:rsidRPr="001834A5" w14:paraId="09E898AA" w14:textId="77777777" w:rsidTr="00D2729D">
        <w:tc>
          <w:tcPr>
            <w:tcW w:w="3510" w:type="dxa"/>
          </w:tcPr>
          <w:p w14:paraId="0C3FEE7E" w14:textId="77777777" w:rsidR="00D3528A" w:rsidRPr="001834A5" w:rsidRDefault="00D3528A" w:rsidP="00256C3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Селезнева Светлана Александровна</w:t>
            </w:r>
          </w:p>
        </w:tc>
        <w:tc>
          <w:tcPr>
            <w:tcW w:w="6344" w:type="dxa"/>
          </w:tcPr>
          <w:p w14:paraId="0BAD1418" w14:textId="77777777" w:rsidR="00D3528A" w:rsidRPr="001834A5" w:rsidRDefault="00D3528A" w:rsidP="00D3528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исполняющий обязанности главы Пискловского сельского поселения</w:t>
            </w:r>
          </w:p>
        </w:tc>
      </w:tr>
      <w:tr w:rsidR="001834A5" w:rsidRPr="001834A5" w14:paraId="5E44837D" w14:textId="77777777" w:rsidTr="00D2729D">
        <w:tc>
          <w:tcPr>
            <w:tcW w:w="3510" w:type="dxa"/>
          </w:tcPr>
          <w:p w14:paraId="3B357139" w14:textId="77777777" w:rsidR="00D3528A" w:rsidRPr="001834A5" w:rsidRDefault="00D3528A" w:rsidP="00D3528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14:paraId="0C456BC8" w14:textId="77777777" w:rsidR="00D3528A" w:rsidRPr="001834A5" w:rsidRDefault="00D3528A" w:rsidP="00D3528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директор библиотеки</w:t>
            </w:r>
          </w:p>
        </w:tc>
      </w:tr>
      <w:tr w:rsidR="00C85694" w:rsidRPr="001834A5" w14:paraId="2B6EC3F8" w14:textId="77777777" w:rsidTr="00D2729D">
        <w:tc>
          <w:tcPr>
            <w:tcW w:w="3510" w:type="dxa"/>
          </w:tcPr>
          <w:p w14:paraId="05753638" w14:textId="77777777" w:rsidR="00C85694" w:rsidRPr="001834A5" w:rsidRDefault="00C85694" w:rsidP="00D3528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14:paraId="7CADB3B8" w14:textId="77777777" w:rsidR="00C85694" w:rsidRPr="001834A5" w:rsidRDefault="00C85694" w:rsidP="00D3528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специалист управления  культуры  при необходимости </w:t>
            </w:r>
          </w:p>
          <w:p w14:paraId="2ED48E95" w14:textId="77777777" w:rsidR="00C2521D" w:rsidRPr="001834A5" w:rsidRDefault="00C2521D" w:rsidP="00D3528A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депутат Совета депутатов поселения при необходимости </w:t>
            </w:r>
          </w:p>
        </w:tc>
      </w:tr>
    </w:tbl>
    <w:p w14:paraId="5360D2C4" w14:textId="77777777" w:rsidR="00D3528A" w:rsidRPr="001834A5" w:rsidRDefault="00D3528A" w:rsidP="00323FE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28298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D8CF71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9B142A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61819A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B5AB77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C7FC8C0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454364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3744C5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56138D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390E32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8E26550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557D0A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AAAD58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C8D219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30EDB5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71C36DB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71644C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21914C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CFFAB4" w14:textId="77777777" w:rsidR="00C2521D" w:rsidRPr="001834A5" w:rsidRDefault="00C2521D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D1D364" w14:textId="77777777" w:rsidR="006C3A86" w:rsidRPr="001834A5" w:rsidRDefault="006C3A86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3</w:t>
      </w:r>
    </w:p>
    <w:p w14:paraId="0CA74A85" w14:textId="77777777" w:rsidR="006C3A86" w:rsidRPr="001834A5" w:rsidRDefault="006C3A86" w:rsidP="006C3A86">
      <w:pPr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Совета депутатов Пискловского сельского поселения</w:t>
      </w:r>
    </w:p>
    <w:p w14:paraId="08E283B9" w14:textId="32F4674D" w:rsidR="006C3A86" w:rsidRPr="001834A5" w:rsidRDefault="006C3A86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>29.08.2024</w:t>
      </w:r>
      <w:r w:rsidRP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</w:t>
      </w:r>
      <w:r w:rsid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119</w:t>
      </w:r>
      <w:bookmarkStart w:id="0" w:name="_GoBack"/>
      <w:bookmarkEnd w:id="0"/>
    </w:p>
    <w:p w14:paraId="74E4000C" w14:textId="77777777" w:rsidR="006C3A86" w:rsidRPr="001834A5" w:rsidRDefault="006C3A86" w:rsidP="006C3A86">
      <w:pPr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E2B884" w14:textId="77777777" w:rsidR="006C3A86" w:rsidRPr="001834A5" w:rsidRDefault="006C3A86" w:rsidP="006C3A86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A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опросного листа</w:t>
      </w:r>
      <w:r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опроса</w:t>
      </w:r>
      <w:r w:rsidRPr="001834A5">
        <w:t xml:space="preserve"> </w:t>
      </w:r>
      <w:r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 проживающих на территории  Пискловского сельского поселения по вопросу ликвидации / реорганизации НАИМЕНОВАНИЕ </w:t>
      </w:r>
      <w:r w:rsidR="00C2521D"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и создания Централизованной библиотечной системы Еткульского муниципального района </w:t>
      </w:r>
      <w:r w:rsidRPr="00183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голосования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2463"/>
        <w:gridCol w:w="2464"/>
      </w:tblGrid>
      <w:tr w:rsidR="001834A5" w:rsidRPr="001834A5" w14:paraId="1ECB441F" w14:textId="77777777" w:rsidTr="00E20001">
        <w:tc>
          <w:tcPr>
            <w:tcW w:w="9854" w:type="dxa"/>
            <w:gridSpan w:val="3"/>
          </w:tcPr>
          <w:p w14:paraId="39CD949E" w14:textId="77777777" w:rsidR="006C3A86" w:rsidRPr="001834A5" w:rsidRDefault="006C3A86" w:rsidP="006C3A86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вопросов и вариантов ответов на них</w:t>
            </w:r>
          </w:p>
        </w:tc>
      </w:tr>
      <w:tr w:rsidR="006C3A86" w:rsidRPr="001834A5" w14:paraId="58081A2F" w14:textId="77777777" w:rsidTr="003954E7">
        <w:tc>
          <w:tcPr>
            <w:tcW w:w="4927" w:type="dxa"/>
          </w:tcPr>
          <w:p w14:paraId="7701211D" w14:textId="77777777" w:rsidR="006C3A86" w:rsidRPr="001834A5" w:rsidRDefault="006C3A86" w:rsidP="00C2521D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 № 1: Согласны ли Вы, что НАИМЕНОВАНИЕ </w:t>
            </w:r>
            <w:r w:rsidR="00C2521D"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БИБЛИОТЕКИ</w:t>
            </w: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будет ликвидирована/ реорганизована</w:t>
            </w:r>
            <w:r w:rsidR="00C2521D" w:rsidRPr="001834A5">
              <w:t xml:space="preserve"> </w:t>
            </w:r>
            <w:r w:rsidR="00C2521D"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создана Централизованная библиотечная система Еткульского муниципального района</w:t>
            </w: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463" w:type="dxa"/>
          </w:tcPr>
          <w:p w14:paraId="01605D29" w14:textId="77777777" w:rsidR="006C3A86" w:rsidRPr="001834A5" w:rsidRDefault="00FB7410" w:rsidP="006C3A86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2464" w:type="dxa"/>
          </w:tcPr>
          <w:p w14:paraId="68E298AD" w14:textId="77777777" w:rsidR="006C3A86" w:rsidRPr="001834A5" w:rsidRDefault="00FB7410" w:rsidP="006C3A86">
            <w:pPr>
              <w:keepNext/>
              <w:suppressAutoHyphens/>
              <w:overflowPunct w:val="0"/>
              <w:autoSpaceDE w:val="0"/>
              <w:autoSpaceDN w:val="0"/>
              <w:spacing w:before="240" w:after="120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34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</w:tbl>
    <w:p w14:paraId="49E1739C" w14:textId="77777777" w:rsidR="006C3A86" w:rsidRPr="001834A5" w:rsidRDefault="006C3A86" w:rsidP="008D19BF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A86" w:rsidRPr="001834A5" w:rsidSect="007D28B8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ED259" w14:textId="77777777" w:rsidR="00033794" w:rsidRDefault="00033794" w:rsidP="00997FBD">
      <w:pPr>
        <w:spacing w:after="0" w:line="240" w:lineRule="auto"/>
      </w:pPr>
      <w:r>
        <w:separator/>
      </w:r>
    </w:p>
  </w:endnote>
  <w:endnote w:type="continuationSeparator" w:id="0">
    <w:p w14:paraId="50129150" w14:textId="77777777" w:rsidR="00033794" w:rsidRDefault="00033794" w:rsidP="0099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FE29" w14:textId="77777777" w:rsidR="00033794" w:rsidRDefault="00033794" w:rsidP="00997FBD">
      <w:pPr>
        <w:spacing w:after="0" w:line="240" w:lineRule="auto"/>
      </w:pPr>
      <w:r>
        <w:separator/>
      </w:r>
    </w:p>
  </w:footnote>
  <w:footnote w:type="continuationSeparator" w:id="0">
    <w:p w14:paraId="29B44845" w14:textId="77777777" w:rsidR="00033794" w:rsidRDefault="00033794" w:rsidP="00997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9A3B74"/>
    <w:multiLevelType w:val="multilevel"/>
    <w:tmpl w:val="A5DEC876"/>
    <w:lvl w:ilvl="0">
      <w:start w:val="1"/>
      <w:numFmt w:val="decimal"/>
      <w:lvlText w:val="%1."/>
      <w:lvlJc w:val="left"/>
      <w:pPr>
        <w:ind w:left="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7" w:hanging="2160"/>
      </w:pPr>
      <w:rPr>
        <w:rFonts w:hint="default"/>
      </w:rPr>
    </w:lvl>
  </w:abstractNum>
  <w:abstractNum w:abstractNumId="2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3C6D75"/>
    <w:multiLevelType w:val="hybridMultilevel"/>
    <w:tmpl w:val="C366960E"/>
    <w:lvl w:ilvl="0" w:tplc="D19C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78CD2815"/>
    <w:multiLevelType w:val="hybridMultilevel"/>
    <w:tmpl w:val="5E101614"/>
    <w:lvl w:ilvl="0" w:tplc="B7EC752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  <w:num w:numId="15">
    <w:abstractNumId w:val="1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685"/>
    <w:rsid w:val="000049B7"/>
    <w:rsid w:val="00033794"/>
    <w:rsid w:val="00046462"/>
    <w:rsid w:val="00080C16"/>
    <w:rsid w:val="000A2087"/>
    <w:rsid w:val="000A6E59"/>
    <w:rsid w:val="000D29FA"/>
    <w:rsid w:val="000E6765"/>
    <w:rsid w:val="00164955"/>
    <w:rsid w:val="001834A5"/>
    <w:rsid w:val="00184C17"/>
    <w:rsid w:val="0019343F"/>
    <w:rsid w:val="00194008"/>
    <w:rsid w:val="001A48E2"/>
    <w:rsid w:val="001B3CEC"/>
    <w:rsid w:val="001C4934"/>
    <w:rsid w:val="001D1C08"/>
    <w:rsid w:val="001E5982"/>
    <w:rsid w:val="001F1047"/>
    <w:rsid w:val="001F2CC4"/>
    <w:rsid w:val="00200E3D"/>
    <w:rsid w:val="002330E6"/>
    <w:rsid w:val="00241810"/>
    <w:rsid w:val="002463E9"/>
    <w:rsid w:val="00262893"/>
    <w:rsid w:val="002647E8"/>
    <w:rsid w:val="002664EB"/>
    <w:rsid w:val="00282B44"/>
    <w:rsid w:val="0029520E"/>
    <w:rsid w:val="002C43EA"/>
    <w:rsid w:val="002E03AA"/>
    <w:rsid w:val="00323FE0"/>
    <w:rsid w:val="003343A0"/>
    <w:rsid w:val="003655CB"/>
    <w:rsid w:val="003D13A1"/>
    <w:rsid w:val="00426AFA"/>
    <w:rsid w:val="00432D45"/>
    <w:rsid w:val="00485C72"/>
    <w:rsid w:val="004C1147"/>
    <w:rsid w:val="004F1C7F"/>
    <w:rsid w:val="00523DD7"/>
    <w:rsid w:val="00552829"/>
    <w:rsid w:val="00567685"/>
    <w:rsid w:val="00577C6C"/>
    <w:rsid w:val="005B263F"/>
    <w:rsid w:val="005C4B19"/>
    <w:rsid w:val="005C5370"/>
    <w:rsid w:val="005D41B6"/>
    <w:rsid w:val="006049E4"/>
    <w:rsid w:val="0062517D"/>
    <w:rsid w:val="00647C2F"/>
    <w:rsid w:val="00662C82"/>
    <w:rsid w:val="006806F9"/>
    <w:rsid w:val="006B222C"/>
    <w:rsid w:val="006B79AB"/>
    <w:rsid w:val="006C3A86"/>
    <w:rsid w:val="006D157F"/>
    <w:rsid w:val="006D4595"/>
    <w:rsid w:val="00784812"/>
    <w:rsid w:val="007D28B8"/>
    <w:rsid w:val="007D3E9A"/>
    <w:rsid w:val="00814AA2"/>
    <w:rsid w:val="008151C1"/>
    <w:rsid w:val="00835742"/>
    <w:rsid w:val="00852D2F"/>
    <w:rsid w:val="00882CEC"/>
    <w:rsid w:val="008D19BF"/>
    <w:rsid w:val="008F2844"/>
    <w:rsid w:val="00901761"/>
    <w:rsid w:val="00905582"/>
    <w:rsid w:val="00914F3C"/>
    <w:rsid w:val="009205A5"/>
    <w:rsid w:val="00953F74"/>
    <w:rsid w:val="00955111"/>
    <w:rsid w:val="009664FE"/>
    <w:rsid w:val="00977421"/>
    <w:rsid w:val="00997FBD"/>
    <w:rsid w:val="009B0339"/>
    <w:rsid w:val="009D158C"/>
    <w:rsid w:val="009D23EA"/>
    <w:rsid w:val="009D2B69"/>
    <w:rsid w:val="00A10B05"/>
    <w:rsid w:val="00AC0D87"/>
    <w:rsid w:val="00AD3C41"/>
    <w:rsid w:val="00B22343"/>
    <w:rsid w:val="00B336A7"/>
    <w:rsid w:val="00B63CEB"/>
    <w:rsid w:val="00B74C67"/>
    <w:rsid w:val="00B8233A"/>
    <w:rsid w:val="00B86157"/>
    <w:rsid w:val="00B96958"/>
    <w:rsid w:val="00BD102D"/>
    <w:rsid w:val="00BD6551"/>
    <w:rsid w:val="00BE6EC2"/>
    <w:rsid w:val="00C14735"/>
    <w:rsid w:val="00C211E9"/>
    <w:rsid w:val="00C224FC"/>
    <w:rsid w:val="00C2521D"/>
    <w:rsid w:val="00C3105B"/>
    <w:rsid w:val="00C529AB"/>
    <w:rsid w:val="00C85694"/>
    <w:rsid w:val="00CC5E68"/>
    <w:rsid w:val="00CD7427"/>
    <w:rsid w:val="00D03270"/>
    <w:rsid w:val="00D05F03"/>
    <w:rsid w:val="00D21051"/>
    <w:rsid w:val="00D2729D"/>
    <w:rsid w:val="00D314FD"/>
    <w:rsid w:val="00D32328"/>
    <w:rsid w:val="00D3528A"/>
    <w:rsid w:val="00D40EC6"/>
    <w:rsid w:val="00D45993"/>
    <w:rsid w:val="00D51F01"/>
    <w:rsid w:val="00D9169B"/>
    <w:rsid w:val="00D9725B"/>
    <w:rsid w:val="00DD5A50"/>
    <w:rsid w:val="00E065B2"/>
    <w:rsid w:val="00E30FFB"/>
    <w:rsid w:val="00E57E5A"/>
    <w:rsid w:val="00E7085B"/>
    <w:rsid w:val="00E75536"/>
    <w:rsid w:val="00EB58ED"/>
    <w:rsid w:val="00EC4936"/>
    <w:rsid w:val="00F2774A"/>
    <w:rsid w:val="00F337C1"/>
    <w:rsid w:val="00F70777"/>
    <w:rsid w:val="00F92AE9"/>
    <w:rsid w:val="00F96191"/>
    <w:rsid w:val="00FB7410"/>
    <w:rsid w:val="00FC6F46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B849"/>
  <w15:docId w15:val="{FB05AAD5-BDD1-4DA1-8853-113D8E7F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29FA"/>
  </w:style>
  <w:style w:type="paragraph" w:styleId="1">
    <w:name w:val="heading 1"/>
    <w:basedOn w:val="a"/>
    <w:next w:val="a"/>
    <w:link w:val="10"/>
    <w:uiPriority w:val="99"/>
    <w:qFormat/>
    <w:rsid w:val="001C493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3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qFormat/>
    <w:rsid w:val="003D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3A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08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qFormat/>
    <w:rsid w:val="0099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FBD"/>
  </w:style>
  <w:style w:type="paragraph" w:styleId="a8">
    <w:name w:val="footer"/>
    <w:basedOn w:val="a"/>
    <w:link w:val="a9"/>
    <w:uiPriority w:val="99"/>
    <w:unhideWhenUsed/>
    <w:qFormat/>
    <w:rsid w:val="0099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997FBD"/>
  </w:style>
  <w:style w:type="character" w:customStyle="1" w:styleId="10">
    <w:name w:val="Заголовок 1 Знак"/>
    <w:basedOn w:val="a0"/>
    <w:link w:val="1"/>
    <w:uiPriority w:val="99"/>
    <w:rsid w:val="001C4934"/>
    <w:rPr>
      <w:rFonts w:ascii="Cambria" w:eastAsia="Times New Roman" w:hAnsi="Cambria" w:cs="Times New Roman"/>
      <w:b/>
      <w:bCs/>
      <w:color w:val="365F91"/>
      <w:sz w:val="28"/>
      <w:szCs w:val="2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C493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numbering" w:customStyle="1" w:styleId="12">
    <w:name w:val="Нет списка1"/>
    <w:next w:val="a2"/>
    <w:uiPriority w:val="99"/>
    <w:semiHidden/>
    <w:unhideWhenUsed/>
    <w:rsid w:val="001C4934"/>
  </w:style>
  <w:style w:type="paragraph" w:customStyle="1" w:styleId="ConsPlusNormal">
    <w:name w:val="ConsPlusNormal"/>
    <w:qFormat/>
    <w:rsid w:val="001C49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C4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Гипертекстовая ссылка"/>
    <w:uiPriority w:val="99"/>
    <w:qFormat/>
    <w:rsid w:val="001C4934"/>
    <w:rPr>
      <w:rFonts w:cs="Times New Roman"/>
      <w:b/>
      <w:color w:val="106BBE"/>
    </w:rPr>
  </w:style>
  <w:style w:type="paragraph" w:customStyle="1" w:styleId="ad">
    <w:basedOn w:val="a"/>
    <w:next w:val="ae"/>
    <w:uiPriority w:val="99"/>
    <w:rsid w:val="001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1C4934"/>
    <w:rPr>
      <w:color w:val="0000FF"/>
      <w:u w:val="single"/>
    </w:rPr>
  </w:style>
  <w:style w:type="table" w:customStyle="1" w:styleId="21">
    <w:name w:val="Сетка таблицы2"/>
    <w:basedOn w:val="a1"/>
    <w:next w:val="a3"/>
    <w:rsid w:val="001C49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1C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1C4934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1C49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C4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1C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4">
    <w:name w:val="Текст сноски Знак"/>
    <w:basedOn w:val="a0"/>
    <w:link w:val="af3"/>
    <w:uiPriority w:val="99"/>
    <w:rsid w:val="001C493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5">
    <w:name w:val="footnote reference"/>
    <w:uiPriority w:val="99"/>
    <w:semiHidden/>
    <w:unhideWhenUsed/>
    <w:rsid w:val="001C4934"/>
    <w:rPr>
      <w:vertAlign w:val="superscript"/>
    </w:rPr>
  </w:style>
  <w:style w:type="character" w:customStyle="1" w:styleId="ab">
    <w:name w:val="Абзац списка Знак"/>
    <w:link w:val="aa"/>
    <w:uiPriority w:val="34"/>
    <w:rsid w:val="001C493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6">
    <w:name w:val="Сравнение редакций"/>
    <w:uiPriority w:val="99"/>
    <w:rsid w:val="001C4934"/>
    <w:rPr>
      <w:b/>
      <w:bCs/>
      <w:color w:val="26282F"/>
    </w:rPr>
  </w:style>
  <w:style w:type="character" w:customStyle="1" w:styleId="af7">
    <w:name w:val="Добавленный текст"/>
    <w:uiPriority w:val="99"/>
    <w:rsid w:val="001C4934"/>
    <w:rPr>
      <w:color w:val="000000"/>
    </w:rPr>
  </w:style>
  <w:style w:type="paragraph" w:customStyle="1" w:styleId="af8">
    <w:name w:val="Прижатый влево"/>
    <w:basedOn w:val="a"/>
    <w:next w:val="a"/>
    <w:uiPriority w:val="99"/>
    <w:rsid w:val="001C4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9">
    <w:name w:val="Продолжение ссылки"/>
    <w:uiPriority w:val="99"/>
    <w:rsid w:val="001C4934"/>
    <w:rPr>
      <w:rFonts w:cs="Times New Roman"/>
      <w:b/>
      <w:bCs/>
      <w:color w:val="106BBE"/>
    </w:rPr>
  </w:style>
  <w:style w:type="paragraph" w:styleId="afa">
    <w:name w:val="No Spacing"/>
    <w:uiPriority w:val="1"/>
    <w:qFormat/>
    <w:rsid w:val="001C4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Основной текст_"/>
    <w:basedOn w:val="a0"/>
    <w:link w:val="22"/>
    <w:locked/>
    <w:rsid w:val="001C493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b"/>
    <w:rsid w:val="001C4934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1C493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B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5F3F-C3F3-45E8-BB7B-1D662F4E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49</cp:revision>
  <cp:lastPrinted>2021-01-28T11:08:00Z</cp:lastPrinted>
  <dcterms:created xsi:type="dcterms:W3CDTF">2024-07-29T04:30:00Z</dcterms:created>
  <dcterms:modified xsi:type="dcterms:W3CDTF">2024-09-06T06:36:00Z</dcterms:modified>
</cp:coreProperties>
</file>